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35" w:rsidRPr="009F1835" w:rsidRDefault="009F1835" w:rsidP="009F1835">
      <w:pPr>
        <w:shd w:val="clear" w:color="auto" w:fill="FFFFFF"/>
        <w:spacing w:before="100" w:after="10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Общинска избирателна комисия Георги Дамяново</w:t>
      </w:r>
    </w:p>
    <w:p w:rsidR="009F1835" w:rsidRPr="009F1835" w:rsidRDefault="009F1835" w:rsidP="009F1835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F1835" w:rsidRPr="009F1835" w:rsidRDefault="009F1835" w:rsidP="009F1835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ПРОТОКОЛ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F183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 w:rsidRPr="009F18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5</w:t>
      </w:r>
      <w:r w:rsidRPr="009F183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</w:p>
    <w:p w:rsidR="009F1835" w:rsidRPr="009F1835" w:rsidRDefault="009F1835" w:rsidP="009F183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F1835" w:rsidRPr="009F1835" w:rsidRDefault="009F1835" w:rsidP="009F18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На 10.06.2025 г. се проведе заседание на Общинската избирателна комисия при следния</w:t>
      </w:r>
    </w:p>
    <w:p w:rsidR="009F1835" w:rsidRPr="009F1835" w:rsidRDefault="009F1835" w:rsidP="009F1835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b/>
          <w:sz w:val="24"/>
          <w:szCs w:val="24"/>
        </w:rPr>
        <w:t>ДНЕВЕН РЕД</w:t>
      </w:r>
    </w:p>
    <w:p w:rsidR="009F1835" w:rsidRPr="009F1835" w:rsidRDefault="009F1835" w:rsidP="009F1835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F183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Проект за дневен ред</w:t>
      </w:r>
    </w:p>
    <w:p w:rsidR="009F1835" w:rsidRPr="009F1835" w:rsidRDefault="009F1835" w:rsidP="009F1835">
      <w:pPr>
        <w:suppressAutoHyphens w:val="0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F1835" w:rsidRPr="009F1835" w:rsidRDefault="009F1835" w:rsidP="009F1835">
      <w:pPr>
        <w:suppressAutoHyphens w:val="0"/>
        <w:spacing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F18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9F18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9F18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9F18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9F18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="00CB4EB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9F1835" w:rsidRPr="009F1835" w:rsidRDefault="009F1835" w:rsidP="009F1835">
      <w:pPr>
        <w:rPr>
          <w:rFonts w:ascii="Times New Roman" w:hAnsi="Times New Roman" w:cs="Times New Roman"/>
          <w:b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F1835">
        <w:rPr>
          <w:rFonts w:ascii="Times New Roman" w:hAnsi="Times New Roman" w:cs="Times New Roman"/>
          <w:b/>
          <w:sz w:val="24"/>
          <w:szCs w:val="24"/>
        </w:rPr>
        <w:tab/>
      </w:r>
      <w:r w:rsidR="00B34F86">
        <w:rPr>
          <w:rFonts w:ascii="Times New Roman" w:hAnsi="Times New Roman" w:cs="Times New Roman"/>
          <w:b/>
          <w:sz w:val="24"/>
          <w:szCs w:val="24"/>
        </w:rPr>
        <w:tab/>
      </w:r>
      <w:r w:rsidR="00B34F86">
        <w:rPr>
          <w:rFonts w:ascii="Times New Roman" w:hAnsi="Times New Roman" w:cs="Times New Roman"/>
          <w:b/>
          <w:sz w:val="24"/>
          <w:szCs w:val="24"/>
        </w:rPr>
        <w:tab/>
      </w:r>
      <w:r w:rsidR="00B34F86">
        <w:rPr>
          <w:rFonts w:ascii="Times New Roman" w:hAnsi="Times New Roman" w:cs="Times New Roman"/>
          <w:b/>
          <w:sz w:val="24"/>
          <w:szCs w:val="24"/>
        </w:rPr>
        <w:tab/>
      </w:r>
      <w:r w:rsidR="00B34F86">
        <w:rPr>
          <w:rFonts w:ascii="Times New Roman" w:hAnsi="Times New Roman" w:cs="Times New Roman"/>
          <w:b/>
          <w:sz w:val="24"/>
          <w:szCs w:val="24"/>
        </w:rPr>
        <w:tab/>
      </w:r>
      <w:r w:rsidR="00B34F86">
        <w:rPr>
          <w:rFonts w:ascii="Times New Roman" w:hAnsi="Times New Roman" w:cs="Times New Roman"/>
          <w:b/>
          <w:sz w:val="24"/>
          <w:szCs w:val="24"/>
        </w:rPr>
        <w:tab/>
      </w:r>
      <w:r w:rsidR="00B34F86">
        <w:rPr>
          <w:rFonts w:ascii="Times New Roman" w:hAnsi="Times New Roman" w:cs="Times New Roman"/>
          <w:b/>
          <w:sz w:val="24"/>
          <w:szCs w:val="24"/>
        </w:rPr>
        <w:tab/>
      </w:r>
      <w:r w:rsidRPr="009F1835">
        <w:rPr>
          <w:rFonts w:ascii="Times New Roman" w:hAnsi="Times New Roman" w:cs="Times New Roman"/>
          <w:b/>
          <w:sz w:val="24"/>
          <w:szCs w:val="24"/>
        </w:rPr>
        <w:t>Последно решение № 184</w:t>
      </w:r>
    </w:p>
    <w:p w:rsidR="009F1835" w:rsidRPr="009F1835" w:rsidRDefault="009F1835" w:rsidP="009F1835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8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9F1835" w:rsidRPr="009F1835" w:rsidTr="00822A7A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5" w:rsidRPr="009F1835" w:rsidRDefault="009F1835" w:rsidP="00822A7A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5" w:rsidRPr="009F1835" w:rsidRDefault="009F1835" w:rsidP="00822A7A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5" w:rsidRPr="009F1835" w:rsidRDefault="009F1835" w:rsidP="00822A7A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  ОИК</w:t>
            </w:r>
          </w:p>
        </w:tc>
      </w:tr>
      <w:tr w:rsidR="009F1835" w:rsidRPr="009F1835" w:rsidTr="00822A7A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5" w:rsidRPr="009F1835" w:rsidRDefault="009F1835" w:rsidP="009F1835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35" w:rsidRPr="009F1835" w:rsidRDefault="009F1835" w:rsidP="00822A7A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F18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Определяне на дата и място за провеждане на обучение на членовете на СИК </w:t>
            </w: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 </w:t>
            </w: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</w:t>
            </w: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 121400007</w:t>
            </w: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r w:rsidRPr="009F18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 произвеждане на частични местни избори за кмет на кметство село ДЪЛГИ ДЕЛ, ОБЩИНА ГЕОРГИ ДАМЯНОВО, ОБЛАСТ МОНТАНА, насрочени за 15.06.2025г.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5" w:rsidRPr="009F1835" w:rsidRDefault="009F1835" w:rsidP="00822A7A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35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9F1835" w:rsidRPr="009F1835" w:rsidTr="00822A7A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5" w:rsidRPr="009F1835" w:rsidRDefault="009F1835" w:rsidP="009F1835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35" w:rsidRPr="009F1835" w:rsidRDefault="009F1835" w:rsidP="009F1835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9F18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 на представители на ОИК-ГЕОРГИ ДАМЯНОВО, които да предадат след края на изборния ден на ЦИК протоколите и книжата съгласно чл.457, ал.1 и ал.2 от Изборния кодекс.</w:t>
            </w:r>
            <w:r w:rsidRPr="009F1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8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5" w:rsidRPr="009F1835" w:rsidRDefault="009F1835" w:rsidP="00822A7A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35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9F1835" w:rsidRPr="009F1835" w:rsidTr="00822A7A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5" w:rsidRPr="009F1835" w:rsidRDefault="009F1835" w:rsidP="009F1835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35" w:rsidRPr="009F1835" w:rsidRDefault="009F1835" w:rsidP="00822A7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F18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Други</w:t>
            </w:r>
            <w:r w:rsidRPr="009F18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</w:t>
            </w:r>
            <w:r w:rsidRPr="009F1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5" w:rsidRPr="009F1835" w:rsidRDefault="009F1835" w:rsidP="00822A7A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35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9F1835" w:rsidRPr="009F1835" w:rsidRDefault="009F1835" w:rsidP="009F1835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F1835" w:rsidRPr="009F1835" w:rsidRDefault="009F1835" w:rsidP="009F1835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F1835" w:rsidRPr="009F1835" w:rsidRDefault="009F1835" w:rsidP="009F183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ПРИСЪСТВАТ: Надя Александрова Ангелова, Бистра Цветкова Георгиева, Румяна Маринова Гечева – Драганова, </w:t>
      </w:r>
      <w:proofErr w:type="spellStart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Вилма</w:t>
      </w:r>
      <w:proofErr w:type="spellEnd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Петрова Димитрова, Румен </w:t>
      </w:r>
      <w:proofErr w:type="spellStart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Димитов</w:t>
      </w:r>
      <w:proofErr w:type="spellEnd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Гоцов</w:t>
      </w:r>
      <w:proofErr w:type="spellEnd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Десислава Цветанова Рангелова, Николай Кирилов Георгиев, Валери Еленков Георгиев, Росица Еленкова Петкова, Диляна </w:t>
      </w:r>
      <w:proofErr w:type="spellStart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</w:t>
      </w:r>
    </w:p>
    <w:p w:rsidR="009F1835" w:rsidRPr="009F1835" w:rsidRDefault="009F1835" w:rsidP="009F183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F1835" w:rsidRPr="009F1835" w:rsidRDefault="009F1835" w:rsidP="009F183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Заседанието бе открито в 18:00 ч. и председателствано от госпожа Надя Александрова – председател на Общинската избирателна комисия.</w:t>
      </w:r>
    </w:p>
    <w:p w:rsidR="009F1835" w:rsidRPr="009F1835" w:rsidRDefault="009F1835" w:rsidP="009F183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 НАДЯ АЛЕКСАНДРОВА: Добър ден, колеги!</w:t>
      </w:r>
    </w:p>
    <w:p w:rsidR="009F1835" w:rsidRPr="009F1835" w:rsidRDefault="009F1835" w:rsidP="009F18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Десет членове сме в залата, имаме кворум.</w:t>
      </w:r>
    </w:p>
    <w:p w:rsidR="009F1835" w:rsidRPr="009F1835" w:rsidRDefault="009F1835" w:rsidP="009F1835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F183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Председателят на Общинска избирателна комисия – ГЕОРГИ ДАМЯНОВО, откри заседанието. Прочете проекта за дневен ред на ОИК.</w:t>
      </w:r>
    </w:p>
    <w:p w:rsidR="009F1835" w:rsidRPr="009F1835" w:rsidRDefault="009F1835" w:rsidP="009F1835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F1835">
        <w:rPr>
          <w:rFonts w:ascii="Times New Roman" w:hAnsi="Times New Roman" w:cs="Times New Roman"/>
          <w:color w:val="000000"/>
          <w:sz w:val="24"/>
          <w:szCs w:val="24"/>
        </w:rPr>
        <w:t xml:space="preserve">След което, председателят на ОИК ГЕОРГИ ДАМЯНОВО даде думата на присъстващите да се изкажат относно дневния ред, имат ли забележки. Такива нямаше. Прикани членовете на ОИК ГЕОРГИ ДАМЯНОВО да </w:t>
      </w:r>
      <w:proofErr w:type="spellStart"/>
      <w:r w:rsidRPr="009F1835">
        <w:rPr>
          <w:rFonts w:ascii="Times New Roman" w:hAnsi="Times New Roman" w:cs="Times New Roman"/>
          <w:color w:val="000000"/>
          <w:sz w:val="24"/>
          <w:szCs w:val="24"/>
        </w:rPr>
        <w:t>глусават</w:t>
      </w:r>
      <w:proofErr w:type="spellEnd"/>
      <w:r w:rsidRPr="009F1835">
        <w:rPr>
          <w:rFonts w:ascii="Times New Roman" w:hAnsi="Times New Roman" w:cs="Times New Roman"/>
          <w:color w:val="000000"/>
          <w:sz w:val="24"/>
          <w:szCs w:val="24"/>
        </w:rPr>
        <w:t xml:space="preserve"> поименно и явно относно дневния ред на заседанието.</w:t>
      </w:r>
    </w:p>
    <w:p w:rsidR="009F1835" w:rsidRPr="009F1835" w:rsidRDefault="009F1835" w:rsidP="009F1835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F1835">
        <w:rPr>
          <w:rFonts w:ascii="Times New Roman" w:hAnsi="Times New Roman" w:cs="Times New Roman"/>
          <w:color w:val="000000"/>
          <w:sz w:val="24"/>
          <w:szCs w:val="24"/>
        </w:rPr>
        <w:t>ОБЩИНСКАТА ИЗБИРАТЕЛНА КОМИСИЯ ГЕОРГИ ДАМЯНОВО, ПОИМЕННО , ЕДИНОДУШНО РЕШИ:</w:t>
      </w:r>
    </w:p>
    <w:p w:rsidR="009F1835" w:rsidRPr="009F1835" w:rsidRDefault="009F1835" w:rsidP="009F1835">
      <w:pPr>
        <w:pStyle w:val="a3"/>
        <w:spacing w:line="360" w:lineRule="auto"/>
        <w:ind w:left="0"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F1835">
        <w:rPr>
          <w:rFonts w:ascii="Times New Roman" w:hAnsi="Times New Roman" w:cs="Times New Roman"/>
          <w:color w:val="000000"/>
          <w:sz w:val="24"/>
          <w:szCs w:val="24"/>
        </w:rPr>
        <w:t>ПРИЕМА проекта за дневен ред на 10.06.2025 г. с пълно мнозинство от 10 гласа „ЗА”,</w:t>
      </w:r>
      <w:r w:rsidRPr="009F183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против – няма</w:t>
      </w:r>
    </w:p>
    <w:p w:rsidR="009F1835" w:rsidRPr="009F1835" w:rsidRDefault="009F1835" w:rsidP="009F18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ПРЕДСЕДАТЕЛЯ НАДЯ АЛЕКСАНДРОВА</w:t>
      </w:r>
      <w:r w:rsidRPr="009F183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по първа точка:</w:t>
      </w:r>
    </w:p>
    <w:p w:rsidR="009F1835" w:rsidRPr="009F1835" w:rsidRDefault="009F1835" w:rsidP="009F1835">
      <w:pP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sz w:val="24"/>
          <w:szCs w:val="24"/>
        </w:rPr>
        <w:t>Уважаеми колеги,</w:t>
      </w:r>
    </w:p>
    <w:p w:rsidR="009F1835" w:rsidRPr="009F1835" w:rsidRDefault="009F1835" w:rsidP="009F1835">
      <w:pP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835" w:rsidRPr="009F1835" w:rsidRDefault="009F1835" w:rsidP="009F1835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9F1835">
        <w:rPr>
          <w:rFonts w:ascii="Times New Roman" w:eastAsia="Times New Roman" w:hAnsi="Times New Roman" w:cs="Times New Roman"/>
          <w:b/>
          <w:sz w:val="24"/>
          <w:szCs w:val="24"/>
        </w:rPr>
        <w:t>точка първа</w:t>
      </w:r>
      <w:r w:rsidRPr="009F183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Определяне на дата и място за провеждане на обучение на членовете на СИК 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121400007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9F18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частични местни избори за кмет на кметство село ДЪЛГИ ДЕЛ, ОБЩИНА ГЕОРГИ ДАМЯНОВО, ОБЛАСТ МОНТАНА, насрочени за 15.06.2025г.</w:t>
      </w:r>
    </w:p>
    <w:p w:rsidR="009F1835" w:rsidRPr="009F1835" w:rsidRDefault="009F1835" w:rsidP="009F1835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F1835" w:rsidRPr="009F1835" w:rsidRDefault="009F1835" w:rsidP="009F1835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и т. 4  от Изборния кодекс, ОИК -  Георги Дамяново,</w:t>
      </w:r>
    </w:p>
    <w:p w:rsidR="009F1835" w:rsidRPr="009F1835" w:rsidRDefault="009F1835" w:rsidP="009F183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F1835" w:rsidRPr="009F1835" w:rsidRDefault="009F1835" w:rsidP="009F1835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Обучението на членовете на секционна избирателна комисия № 121400007  за произвеждане на частични избори за кмет на кметство ДЪЛГИ ДЕЛ, общ. ГЕОРГИ ДАМЯНОВО, </w:t>
      </w:r>
      <w:proofErr w:type="spellStart"/>
      <w:r w:rsidRPr="009F18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</w:t>
      </w:r>
      <w:proofErr w:type="spellEnd"/>
      <w:r w:rsidRPr="009F18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МОНТАНА, да се проведе от ОИК – ГЕОРГИ ДАМЯНОВО на 12.06.2025 г. от 09:00 ч. в сградата на Общинска администрация ОБЩИНА ГЕОРГИ ДАМЯНОВО, ул. Единадесета 2, етаж 2, в стая 201.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F1835" w:rsidRPr="009F1835" w:rsidRDefault="009F1835" w:rsidP="009F1835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присъстващите членове на СИК ще се извършва от 08:30 часа до 09:00 часа в стая 201.</w:t>
      </w:r>
    </w:p>
    <w:p w:rsidR="009F1835" w:rsidRPr="009F1835" w:rsidRDefault="009F1835" w:rsidP="009F1835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съгласува организационно-техническата подготовка за провеждане на обучението с Общинска администрация на община Георги Дамяново.</w:t>
      </w:r>
    </w:p>
    <w:p w:rsidR="009F1835" w:rsidRPr="009F1835" w:rsidRDefault="009F1835" w:rsidP="009F1835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уведомят Областна дирекция на МВР Монтана и Дирекция „Пожарна безопасност и защита на населението“ за деня и часа на обучението.</w:t>
      </w:r>
    </w:p>
    <w:p w:rsidR="009F1835" w:rsidRPr="009F1835" w:rsidRDefault="009F1835" w:rsidP="009F1835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Указва на общинска администрация  Георги Дамяново, да извършат подготовка за регистрация на членовете на СИК.</w:t>
      </w:r>
    </w:p>
    <w:p w:rsidR="009F1835" w:rsidRPr="009F1835" w:rsidRDefault="009F1835" w:rsidP="009F1835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Георги Дамяново да предаде на ОИК Георги Дамяново списък с присъствалите членове на СИК на обучението на 12.06.2025г.</w:t>
      </w:r>
    </w:p>
    <w:p w:rsidR="009F1835" w:rsidRPr="009F1835" w:rsidRDefault="009F1835" w:rsidP="009F1835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 ОПРЕДЕЛЯ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следните членове на ОИК Георги Дамяново за провеждане на обученията, както следва:Надя Александрова Ангелова – председател и Валери Еленков Георгиев – член. Резервен член:Бистра Цветкова Георгиева – секретар.</w:t>
      </w:r>
    </w:p>
    <w:p w:rsidR="009F1835" w:rsidRPr="009F1835" w:rsidRDefault="009F1835" w:rsidP="009F1835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Настоящото решение да се изпрати на Кмет на Община Георги Дамяново за сведение и изпълнение.</w:t>
      </w:r>
    </w:p>
    <w:p w:rsidR="009F1835" w:rsidRPr="009F1835" w:rsidRDefault="009F1835" w:rsidP="009F1835">
      <w:pPr>
        <w:shd w:val="clear" w:color="auto" w:fill="FFFFFF"/>
        <w:spacing w:after="12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F18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9F1835" w:rsidRPr="009F1835" w:rsidRDefault="009F1835" w:rsidP="009F1835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F1835" w:rsidRPr="009F1835" w:rsidRDefault="009F1835" w:rsidP="009F1835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9F1835" w:rsidRPr="009F1835" w:rsidRDefault="009F1835" w:rsidP="009F1835">
      <w:pPr>
        <w:shd w:val="clear" w:color="auto" w:fill="FFFFFF"/>
        <w:spacing w:after="13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Колеги, моля да гласуваме.</w:t>
      </w:r>
    </w:p>
    <w:p w:rsidR="009F1835" w:rsidRPr="009F1835" w:rsidRDefault="009F1835" w:rsidP="009F183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hAnsi="Times New Roman" w:cs="Times New Roman"/>
          <w:sz w:val="24"/>
          <w:szCs w:val="24"/>
        </w:rPr>
        <w:t>Гласували „</w:t>
      </w:r>
      <w:r w:rsidRPr="009F1835">
        <w:rPr>
          <w:rFonts w:ascii="Times New Roman" w:hAnsi="Times New Roman" w:cs="Times New Roman"/>
          <w:b/>
          <w:sz w:val="24"/>
          <w:szCs w:val="24"/>
        </w:rPr>
        <w:t xml:space="preserve">за“- 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Надя Александрова Ангелова, Бистра Цветкова Георгиева, Румяна Маринова Гечева – Драганова, </w:t>
      </w:r>
      <w:proofErr w:type="spellStart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Вилма</w:t>
      </w:r>
      <w:proofErr w:type="spellEnd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Петрова Димитрова, Румен Димитров </w:t>
      </w:r>
      <w:proofErr w:type="spellStart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Гоцов</w:t>
      </w:r>
      <w:proofErr w:type="spellEnd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Десислава Цветанова Рангелова, Николай Кирилов Георгиев, Валери Еленков Георгиев, Росица Еленкова Петкова, Диляна </w:t>
      </w:r>
      <w:proofErr w:type="spellStart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</w:t>
      </w:r>
    </w:p>
    <w:p w:rsidR="009F1835" w:rsidRPr="009F1835" w:rsidRDefault="009F1835" w:rsidP="009F18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835" w:rsidRPr="009F1835" w:rsidRDefault="009F1835" w:rsidP="009F183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F1835" w:rsidRPr="009F1835" w:rsidRDefault="009F1835" w:rsidP="009F1835">
      <w:pPr>
        <w:shd w:val="clear" w:color="auto" w:fill="FFFFFF"/>
        <w:spacing w:after="15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F1835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9F183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F1835" w:rsidRPr="009F1835" w:rsidRDefault="009F1835" w:rsidP="009F1835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hAnsi="Times New Roman" w:cs="Times New Roman"/>
          <w:b/>
          <w:sz w:val="24"/>
          <w:szCs w:val="24"/>
        </w:rPr>
        <w:t xml:space="preserve">Номерът на Решението е 185-МИ-НЧ от 10.06.2025 г.  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бе прието единодушно от всички присъстващи членове на ОИК Георги Дамяново.</w:t>
      </w:r>
    </w:p>
    <w:p w:rsidR="009F1835" w:rsidRPr="009F1835" w:rsidRDefault="009F1835" w:rsidP="009F1835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F1835" w:rsidRPr="009F1835" w:rsidRDefault="009F1835" w:rsidP="009F18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hAnsi="Times New Roman" w:cs="Times New Roman"/>
          <w:b/>
          <w:color w:val="333333"/>
          <w:sz w:val="24"/>
          <w:szCs w:val="24"/>
        </w:rPr>
        <w:t>По точка втора: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представители на ОИК-ГЕОРГИ ДАМЯНОВО, които да предадат след края на изборния ден на ЦИК протоколите и книжата съгласно чл.457, ал.1 и ал.2 от Изборния кодекс.</w:t>
      </w:r>
    </w:p>
    <w:p w:rsidR="009F1835" w:rsidRPr="009F1835" w:rsidRDefault="009F1835" w:rsidP="009F18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чл.457 ал.1 и ал.2 от Изборния кодекс, Общинска избирателна комисия ГЕОРГИ ДАМЯНОВО,</w:t>
      </w:r>
    </w:p>
    <w:p w:rsidR="009F1835" w:rsidRPr="009F1835" w:rsidRDefault="009F1835" w:rsidP="009F18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F1835" w:rsidRPr="009F1835" w:rsidRDefault="009F1835" w:rsidP="009F18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F1835" w:rsidRPr="009F1835" w:rsidRDefault="009F1835" w:rsidP="009F18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F1835" w:rsidRPr="009F1835" w:rsidRDefault="009F1835" w:rsidP="009F1835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следните представители на ОИК-ГЕОРГИ ДАМЯНОВО, които след приключване на изборния ден и дейностите по обработка в изчислителния пункт на ОИК да предадат на ЦИК не по-късно от 17.06.2025 г. протоколите и книжата съгласно чл.457, ал.1 и ал.2 от Изборния кодекс:</w:t>
      </w:r>
    </w:p>
    <w:p w:rsidR="009F1835" w:rsidRPr="009F1835" w:rsidRDefault="009F1835" w:rsidP="009F1835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bookmarkStart w:id="0" w:name="_GoBack"/>
      <w:bookmarkEnd w:id="0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дя Александрова Ангелова – председател;</w:t>
      </w:r>
    </w:p>
    <w:p w:rsidR="009F1835" w:rsidRPr="009F1835" w:rsidRDefault="009F1835" w:rsidP="009F1835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 – секретар;</w:t>
      </w:r>
    </w:p>
    <w:p w:rsidR="009F1835" w:rsidRPr="009F1835" w:rsidRDefault="009F1835" w:rsidP="009F1835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 – зам. председател</w:t>
      </w:r>
    </w:p>
    <w:p w:rsidR="009F1835" w:rsidRPr="009F1835" w:rsidRDefault="009F1835" w:rsidP="009F1835">
      <w:pPr>
        <w:shd w:val="clear" w:color="auto" w:fill="FFFFFF"/>
        <w:spacing w:after="12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F18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9F1835" w:rsidRPr="009F1835" w:rsidRDefault="009F1835" w:rsidP="009F1835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F1835" w:rsidRPr="009F1835" w:rsidRDefault="009F1835" w:rsidP="009F1835">
      <w:pPr>
        <w:shd w:val="clear" w:color="auto" w:fill="FFFFFF"/>
        <w:spacing w:after="13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Колеги, моля да гласуваме.</w:t>
      </w:r>
    </w:p>
    <w:p w:rsidR="009F1835" w:rsidRPr="009F1835" w:rsidRDefault="009F1835" w:rsidP="009F183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hAnsi="Times New Roman" w:cs="Times New Roman"/>
          <w:sz w:val="24"/>
          <w:szCs w:val="24"/>
        </w:rPr>
        <w:t>Гласували „</w:t>
      </w:r>
      <w:r w:rsidRPr="009F1835">
        <w:rPr>
          <w:rFonts w:ascii="Times New Roman" w:hAnsi="Times New Roman" w:cs="Times New Roman"/>
          <w:b/>
          <w:sz w:val="24"/>
          <w:szCs w:val="24"/>
        </w:rPr>
        <w:t xml:space="preserve">за“- 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Надя Александрова Ангелова, Бистра Цветкова Георгиева, Румяна Маринова Гечева – Драганова, </w:t>
      </w:r>
      <w:proofErr w:type="spellStart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Вилма</w:t>
      </w:r>
      <w:proofErr w:type="spellEnd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Петрова Димитрова, Румен Димитров </w:t>
      </w:r>
      <w:proofErr w:type="spellStart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Гоцов</w:t>
      </w:r>
      <w:proofErr w:type="spellEnd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Десислава Цветанова Рангелова, Николай Кирилов Георгиев, Валери Еленков Георгиев, Росица Еленкова Петкова, Диляна </w:t>
      </w:r>
      <w:proofErr w:type="spellStart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</w:t>
      </w:r>
    </w:p>
    <w:p w:rsidR="009F1835" w:rsidRPr="009F1835" w:rsidRDefault="009F1835" w:rsidP="009F18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835" w:rsidRPr="009F1835" w:rsidRDefault="009F1835" w:rsidP="009F183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F1835" w:rsidRPr="009F1835" w:rsidRDefault="009F1835" w:rsidP="009F1835">
      <w:pPr>
        <w:shd w:val="clear" w:color="auto" w:fill="FFFFFF"/>
        <w:spacing w:after="15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F1835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9F183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F1835" w:rsidRPr="009F1835" w:rsidRDefault="009F1835" w:rsidP="009F1835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hAnsi="Times New Roman" w:cs="Times New Roman"/>
          <w:b/>
          <w:sz w:val="24"/>
          <w:szCs w:val="24"/>
        </w:rPr>
        <w:t xml:space="preserve">Номерът на Решението е 186-МИ-НЧ от 10.06.2025 г.  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бе прието единодушно от всички присъстващи членове на ОИК Георги Дамяново.</w:t>
      </w:r>
    </w:p>
    <w:p w:rsidR="009F1835" w:rsidRPr="009F1835" w:rsidRDefault="009F1835" w:rsidP="009F18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1835" w:rsidRPr="009F1835" w:rsidRDefault="009F1835" w:rsidP="009F1835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По точка трета: </w:t>
      </w:r>
      <w:r w:rsidRPr="009F1835">
        <w:rPr>
          <w:rFonts w:ascii="Times New Roman" w:hAnsi="Times New Roman" w:cs="Times New Roman"/>
          <w:color w:val="333333"/>
          <w:sz w:val="24"/>
          <w:szCs w:val="24"/>
        </w:rPr>
        <w:t xml:space="preserve">   Други </w:t>
      </w:r>
    </w:p>
    <w:p w:rsidR="009F1835" w:rsidRPr="009F1835" w:rsidRDefault="009F1835" w:rsidP="009F1835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Разгледаха се организационни въпроси.</w:t>
      </w:r>
    </w:p>
    <w:p w:rsidR="009F1835" w:rsidRPr="009F1835" w:rsidRDefault="009F1835" w:rsidP="009F1835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F1835" w:rsidRPr="009F1835" w:rsidRDefault="009F1835" w:rsidP="009F1835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изчерпване на дневния ред заседанието бе закрито.</w:t>
      </w:r>
    </w:p>
    <w:p w:rsidR="009F1835" w:rsidRPr="009F1835" w:rsidRDefault="009F1835" w:rsidP="009F183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F1835" w:rsidRPr="009F1835" w:rsidRDefault="009F1835" w:rsidP="009F1835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ПРЕДСЕДАТЕЛ: </w:t>
      </w:r>
    </w:p>
    <w:p w:rsidR="009F1835" w:rsidRPr="009F1835" w:rsidRDefault="009F1835" w:rsidP="009F1835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  <w:t>/Надя Александрова Ангелова/</w:t>
      </w:r>
    </w:p>
    <w:p w:rsidR="009F1835" w:rsidRPr="009F1835" w:rsidRDefault="009F1835" w:rsidP="009F1835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  <w:t xml:space="preserve">СЕКРЕТАР: </w:t>
      </w:r>
    </w:p>
    <w:p w:rsidR="009F1835" w:rsidRPr="009F1835" w:rsidRDefault="009F1835" w:rsidP="009F1835">
      <w:pPr>
        <w:rPr>
          <w:rFonts w:ascii="Times New Roman" w:hAnsi="Times New Roman" w:cs="Times New Roman"/>
          <w:sz w:val="24"/>
          <w:szCs w:val="24"/>
        </w:rPr>
      </w:pP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</w:r>
      <w:r w:rsidRPr="009F1835">
        <w:rPr>
          <w:rFonts w:ascii="Times New Roman" w:eastAsia="Times New Roman" w:hAnsi="Times New Roman" w:cs="Times New Roman"/>
          <w:sz w:val="24"/>
          <w:szCs w:val="24"/>
        </w:rPr>
        <w:tab/>
        <w:t>/Бистра Цветкова Георгиева/</w:t>
      </w:r>
    </w:p>
    <w:p w:rsidR="009F1835" w:rsidRPr="009F1835" w:rsidRDefault="009F1835" w:rsidP="009F1835">
      <w:pPr>
        <w:rPr>
          <w:rFonts w:ascii="Times New Roman" w:hAnsi="Times New Roman" w:cs="Times New Roman"/>
          <w:sz w:val="24"/>
          <w:szCs w:val="24"/>
        </w:rPr>
      </w:pPr>
    </w:p>
    <w:p w:rsidR="009F1835" w:rsidRPr="009F1835" w:rsidRDefault="009F1835" w:rsidP="009F1835">
      <w:pPr>
        <w:rPr>
          <w:rFonts w:ascii="Times New Roman" w:hAnsi="Times New Roman" w:cs="Times New Roman"/>
          <w:sz w:val="24"/>
          <w:szCs w:val="24"/>
        </w:rPr>
      </w:pPr>
      <w:r w:rsidRPr="009F1835">
        <w:rPr>
          <w:rFonts w:ascii="Times New Roman" w:hAnsi="Times New Roman" w:cs="Times New Roman"/>
          <w:sz w:val="24"/>
          <w:szCs w:val="24"/>
        </w:rPr>
        <w:t>ПРОТОКОЛЧИК:</w:t>
      </w:r>
    </w:p>
    <w:p w:rsidR="009F1835" w:rsidRPr="009F1835" w:rsidRDefault="009F1835" w:rsidP="009F1835">
      <w:pPr>
        <w:rPr>
          <w:rFonts w:ascii="Times New Roman" w:hAnsi="Times New Roman" w:cs="Times New Roman"/>
          <w:sz w:val="24"/>
          <w:szCs w:val="24"/>
        </w:rPr>
      </w:pPr>
      <w:r w:rsidRPr="009F18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1835">
        <w:rPr>
          <w:rFonts w:ascii="Times New Roman" w:hAnsi="Times New Roman" w:cs="Times New Roman"/>
          <w:sz w:val="24"/>
          <w:szCs w:val="24"/>
        </w:rPr>
        <w:t>Вилма</w:t>
      </w:r>
      <w:proofErr w:type="spellEnd"/>
      <w:r w:rsidRPr="009F1835">
        <w:rPr>
          <w:rFonts w:ascii="Times New Roman" w:hAnsi="Times New Roman" w:cs="Times New Roman"/>
          <w:sz w:val="24"/>
          <w:szCs w:val="24"/>
        </w:rPr>
        <w:t xml:space="preserve"> Петрова Димитрова</w:t>
      </w:r>
      <w:r w:rsidRPr="009F1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1835" w:rsidRPr="009F1835" w:rsidRDefault="009F1835" w:rsidP="009F1835">
      <w:pPr>
        <w:rPr>
          <w:rFonts w:ascii="Times New Roman" w:hAnsi="Times New Roman" w:cs="Times New Roman"/>
          <w:sz w:val="24"/>
          <w:szCs w:val="24"/>
        </w:rPr>
      </w:pPr>
    </w:p>
    <w:p w:rsidR="009F1835" w:rsidRPr="009F1835" w:rsidRDefault="009F1835" w:rsidP="009F1835">
      <w:pPr>
        <w:rPr>
          <w:rFonts w:ascii="Times New Roman" w:hAnsi="Times New Roman" w:cs="Times New Roman"/>
          <w:sz w:val="24"/>
          <w:szCs w:val="24"/>
        </w:rPr>
      </w:pPr>
    </w:p>
    <w:p w:rsidR="009F1835" w:rsidRPr="009F1835" w:rsidRDefault="009F1835" w:rsidP="009F1835">
      <w:pPr>
        <w:rPr>
          <w:rFonts w:ascii="Times New Roman" w:hAnsi="Times New Roman" w:cs="Times New Roman"/>
          <w:sz w:val="24"/>
          <w:szCs w:val="24"/>
        </w:rPr>
      </w:pPr>
    </w:p>
    <w:p w:rsidR="006C3A7B" w:rsidRPr="009F1835" w:rsidRDefault="006C3A7B">
      <w:pPr>
        <w:rPr>
          <w:rFonts w:ascii="Times New Roman" w:hAnsi="Times New Roman" w:cs="Times New Roman"/>
          <w:sz w:val="24"/>
          <w:szCs w:val="24"/>
        </w:rPr>
      </w:pPr>
    </w:p>
    <w:sectPr w:rsidR="006C3A7B" w:rsidRPr="009F1835" w:rsidSect="0037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BA3"/>
    <w:multiLevelType w:val="multilevel"/>
    <w:tmpl w:val="790E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D2834"/>
    <w:multiLevelType w:val="multilevel"/>
    <w:tmpl w:val="388E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E247D"/>
    <w:multiLevelType w:val="multilevel"/>
    <w:tmpl w:val="FDD8D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5455B3"/>
    <w:multiLevelType w:val="multilevel"/>
    <w:tmpl w:val="D5AE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1835"/>
    <w:rsid w:val="006C3A7B"/>
    <w:rsid w:val="009F1835"/>
    <w:rsid w:val="00B34F86"/>
    <w:rsid w:val="00CB4EB8"/>
    <w:rsid w:val="00E0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35"/>
    <w:pPr>
      <w:suppressAutoHyphens/>
      <w:spacing w:after="160" w:line="256" w:lineRule="auto"/>
    </w:pPr>
    <w:rPr>
      <w:rFonts w:ascii="Calibri" w:eastAsia="SimSun" w:hAnsi="Calibri" w:cs="font29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1835"/>
    <w:pPr>
      <w:ind w:left="720"/>
    </w:pPr>
  </w:style>
  <w:style w:type="paragraph" w:styleId="a4">
    <w:name w:val="Normal (Web)"/>
    <w:basedOn w:val="a"/>
    <w:uiPriority w:val="99"/>
    <w:unhideWhenUsed/>
    <w:rsid w:val="009F18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2025-06-10T15:56:00Z</cp:lastPrinted>
  <dcterms:created xsi:type="dcterms:W3CDTF">2025-06-10T15:42:00Z</dcterms:created>
  <dcterms:modified xsi:type="dcterms:W3CDTF">2025-06-10T15:57:00Z</dcterms:modified>
</cp:coreProperties>
</file>