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81B7D" w:rsidRPr="00841E3E" w:rsidRDefault="00581B7D" w:rsidP="00581B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41E3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Общинска избирателна комисия </w:t>
      </w:r>
      <w:r w:rsidRPr="00841E3E">
        <w:rPr>
          <w:rFonts w:ascii="Times New Roman" w:eastAsia="Times New Roman" w:hAnsi="Times New Roman" w:cs="Times New Roman"/>
          <w:color w:val="333333"/>
          <w:sz w:val="28"/>
          <w:szCs w:val="28"/>
          <w:lang w:val="en-US" w:eastAsia="bg-BG"/>
        </w:rPr>
        <w:t>ГЕОРГИ ДАМЯНОВО</w:t>
      </w:r>
    </w:p>
    <w:p w:rsidR="00581B7D" w:rsidRPr="00841E3E" w:rsidRDefault="00581B7D" w:rsidP="00581B7D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bg-BG"/>
        </w:rPr>
      </w:pPr>
      <w:r w:rsidRPr="00D3693C">
        <w:rPr>
          <w:rFonts w:ascii="Times New Roman" w:eastAsia="Times New Roman" w:hAnsi="Times New Roman" w:cs="Times New Roman"/>
          <w:sz w:val="28"/>
          <w:szCs w:val="28"/>
          <w:lang w:eastAsia="bg-BG"/>
        </w:rPr>
        <w:pict>
          <v:rect id="_x0000_i1025" style="width:449.2pt;height:0" o:hrpct="0" o:hralign="center" o:hrstd="t" o:hrnoshade="t" o:hr="t" fillcolor="black" stroked="f"/>
        </w:pict>
      </w:r>
    </w:p>
    <w:p w:rsidR="00581B7D" w:rsidRPr="00841E3E" w:rsidRDefault="00581B7D" w:rsidP="00581B7D">
      <w:pPr>
        <w:shd w:val="clear" w:color="auto" w:fill="FFFFFF"/>
        <w:spacing w:before="100" w:beforeAutospacing="1" w:after="100" w:afterAutospacing="1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41E3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РЕШЕНИЕ</w:t>
      </w:r>
      <w:r w:rsidRPr="00841E3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№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183</w:t>
      </w:r>
      <w:r w:rsidRPr="00841E3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-МИ-НЧ</w:t>
      </w:r>
      <w:r w:rsidRPr="00841E3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br/>
        <w:t xml:space="preserve">ГЕОРГИ ДАМЯНОВО, </w:t>
      </w:r>
      <w:r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05</w:t>
      </w:r>
      <w:r w:rsidRPr="00841E3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.06.2025</w:t>
      </w:r>
    </w:p>
    <w:p w:rsidR="00581B7D" w:rsidRPr="00937E93" w:rsidRDefault="00581B7D" w:rsidP="00581B7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37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ОТНОСНО: Определяне на отговорник за предаване на избирателните списъци и материали на 15.06.2025 г. на СИК 121400007 в община ГЕОРГИ ДАМЯНОВО за кметство ДЪЛГИ ДЕЛ.</w:t>
      </w:r>
    </w:p>
    <w:p w:rsidR="00581B7D" w:rsidRPr="00937E93" w:rsidRDefault="00581B7D" w:rsidP="00581B7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37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При произвеждане на частичен избор на 15 юни 2025 г., за кмет на кметство ДЪЛГИ ДЕЛ, общ. Георги Дамяново, </w:t>
      </w:r>
      <w:proofErr w:type="spellStart"/>
      <w:r w:rsidRPr="00937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обл</w:t>
      </w:r>
      <w:proofErr w:type="spellEnd"/>
      <w:r w:rsidRPr="00937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. Монтана, следва да се определи  отговорник за СИК 121400007, отговарящ за  подписване на протокол за предаване и приемане на избирателни списъци и на протокол за предаване и приемане на изборни книжа и материали.</w:t>
      </w:r>
    </w:p>
    <w:p w:rsidR="00581B7D" w:rsidRPr="00937E93" w:rsidRDefault="00581B7D" w:rsidP="00581B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37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      На основание чл.87, ал.1, т. 1 от Изборния кодекс, ОИК – ГЕОРГИ ДАМЯНОВО,</w:t>
      </w:r>
    </w:p>
    <w:p w:rsidR="00581B7D" w:rsidRPr="00841E3E" w:rsidRDefault="00581B7D" w:rsidP="00581B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41E3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> </w:t>
      </w:r>
    </w:p>
    <w:p w:rsidR="00581B7D" w:rsidRPr="00841E3E" w:rsidRDefault="00581B7D" w:rsidP="00581B7D">
      <w:pPr>
        <w:shd w:val="clear" w:color="auto" w:fill="FFFFFF"/>
        <w:spacing w:after="150" w:line="240" w:lineRule="auto"/>
        <w:jc w:val="center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41E3E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lang w:eastAsia="bg-BG"/>
        </w:rPr>
        <w:t>Р Е Ш И:</w:t>
      </w:r>
    </w:p>
    <w:p w:rsidR="00581B7D" w:rsidRPr="00937E93" w:rsidRDefault="00581B7D" w:rsidP="00581B7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37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 xml:space="preserve">ОПРЕДЕЛЯ ВАЛЕРИ ЕЛЕНКОВ ГЕОРГИЕВ, ЕГН: </w:t>
      </w:r>
      <w:r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………………</w:t>
      </w:r>
      <w:r w:rsidRPr="00937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, да подпише протоколите за избирателна секция 121400007 в община ГЕОРГИ ДАМЯНОВО.</w:t>
      </w:r>
    </w:p>
    <w:p w:rsidR="00581B7D" w:rsidRPr="00937E93" w:rsidRDefault="00581B7D" w:rsidP="00581B7D">
      <w:pPr>
        <w:shd w:val="clear" w:color="auto" w:fill="FFFFFF"/>
        <w:spacing w:after="150" w:line="240" w:lineRule="auto"/>
        <w:ind w:firstLine="708"/>
        <w:jc w:val="both"/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</w:pPr>
      <w:r w:rsidRPr="00937E93">
        <w:rPr>
          <w:rFonts w:ascii="Times New Roman" w:eastAsia="Times New Roman" w:hAnsi="Times New Roman" w:cs="Times New Roman"/>
          <w:color w:val="333333"/>
          <w:sz w:val="24"/>
          <w:szCs w:val="24"/>
          <w:lang w:eastAsia="bg-BG"/>
        </w:rPr>
        <w:t>Решението подлежи на оспорване в тридневен срок по реда на чл. 88, ал. 1 от ИК пред Централната избирателна комисия София.</w:t>
      </w:r>
    </w:p>
    <w:p w:rsidR="00581B7D" w:rsidRPr="00841E3E" w:rsidRDefault="00581B7D" w:rsidP="00581B7D">
      <w:pPr>
        <w:shd w:val="clear" w:color="auto" w:fill="FFFFFF"/>
        <w:spacing w:after="150" w:line="240" w:lineRule="auto"/>
        <w:jc w:val="both"/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</w:pPr>
      <w:r w:rsidRPr="00841E3E">
        <w:rPr>
          <w:rFonts w:ascii="Times New Roman" w:eastAsia="Times New Roman" w:hAnsi="Times New Roman" w:cs="Times New Roman"/>
          <w:color w:val="333333"/>
          <w:sz w:val="28"/>
          <w:szCs w:val="28"/>
          <w:lang w:eastAsia="bg-BG"/>
        </w:rPr>
        <w:t xml:space="preserve"> </w:t>
      </w:r>
    </w:p>
    <w:p w:rsidR="00581B7D" w:rsidRPr="00841E3E" w:rsidRDefault="00581B7D" w:rsidP="00581B7D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841E3E">
        <w:rPr>
          <w:color w:val="333333"/>
          <w:sz w:val="28"/>
          <w:szCs w:val="28"/>
        </w:rPr>
        <w:t xml:space="preserve">Председател: </w:t>
      </w:r>
    </w:p>
    <w:p w:rsidR="00581B7D" w:rsidRPr="00841E3E" w:rsidRDefault="00581B7D" w:rsidP="00581B7D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841E3E">
        <w:rPr>
          <w:color w:val="333333"/>
          <w:sz w:val="28"/>
          <w:szCs w:val="28"/>
        </w:rPr>
        <w:t>Надя Александрова Ангелова</w:t>
      </w:r>
    </w:p>
    <w:p w:rsidR="00581B7D" w:rsidRPr="00841E3E" w:rsidRDefault="00581B7D" w:rsidP="00581B7D">
      <w:pPr>
        <w:pStyle w:val="a3"/>
        <w:shd w:val="clear" w:color="auto" w:fill="FFFFFF"/>
        <w:spacing w:before="0" w:beforeAutospacing="0" w:after="120" w:afterAutospacing="0"/>
        <w:jc w:val="both"/>
        <w:rPr>
          <w:color w:val="333333"/>
          <w:sz w:val="28"/>
          <w:szCs w:val="28"/>
        </w:rPr>
      </w:pPr>
      <w:r w:rsidRPr="00841E3E">
        <w:rPr>
          <w:color w:val="333333"/>
          <w:sz w:val="28"/>
          <w:szCs w:val="28"/>
        </w:rPr>
        <w:t xml:space="preserve">Секретар: </w:t>
      </w:r>
    </w:p>
    <w:p w:rsidR="00581B7D" w:rsidRPr="00841E3E" w:rsidRDefault="00581B7D" w:rsidP="00581B7D">
      <w:pPr>
        <w:pStyle w:val="a3"/>
        <w:shd w:val="clear" w:color="auto" w:fill="FFFFFF"/>
        <w:spacing w:before="0" w:beforeAutospacing="0" w:after="120" w:afterAutospacing="0"/>
        <w:jc w:val="both"/>
        <w:rPr>
          <w:sz w:val="28"/>
          <w:szCs w:val="28"/>
        </w:rPr>
      </w:pPr>
      <w:r w:rsidRPr="00841E3E">
        <w:rPr>
          <w:color w:val="333333"/>
          <w:sz w:val="28"/>
          <w:szCs w:val="28"/>
        </w:rPr>
        <w:t>Бистра Цветкова Георгиева</w:t>
      </w:r>
    </w:p>
    <w:p w:rsidR="00581B7D" w:rsidRPr="00841E3E" w:rsidRDefault="00581B7D" w:rsidP="00581B7D">
      <w:pPr>
        <w:rPr>
          <w:rFonts w:ascii="Times New Roman" w:hAnsi="Times New Roman" w:cs="Times New Roman"/>
          <w:sz w:val="28"/>
          <w:szCs w:val="28"/>
        </w:rPr>
      </w:pPr>
      <w:r w:rsidRPr="00841E3E">
        <w:rPr>
          <w:rFonts w:ascii="Times New Roman" w:hAnsi="Times New Roman" w:cs="Times New Roman"/>
          <w:sz w:val="28"/>
          <w:szCs w:val="28"/>
        </w:rPr>
        <w:t xml:space="preserve"> </w:t>
      </w:r>
      <w:bookmarkStart w:id="0" w:name="_GoBack"/>
      <w:bookmarkEnd w:id="0"/>
    </w:p>
    <w:p w:rsidR="0079253D" w:rsidRDefault="0079253D"/>
    <w:sectPr w:rsidR="0079253D" w:rsidSect="001249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581B7D"/>
    <w:rsid w:val="00581B7D"/>
    <w:rsid w:val="0079253D"/>
    <w:rsid w:val="00FF09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81B7D"/>
    <w:pPr>
      <w:spacing w:after="160" w:line="259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81B7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bg-BG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150</Words>
  <Characters>861</Characters>
  <Application>Microsoft Office Word</Application>
  <DocSecurity>0</DocSecurity>
  <Lines>7</Lines>
  <Paragraphs>2</Paragraphs>
  <ScaleCrop>false</ScaleCrop>
  <Company/>
  <LinksUpToDate>false</LinksUpToDate>
  <CharactersWithSpaces>1009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OIK</dc:creator>
  <cp:lastModifiedBy>OIK</cp:lastModifiedBy>
  <cp:revision>2</cp:revision>
  <dcterms:created xsi:type="dcterms:W3CDTF">2025-06-05T15:29:00Z</dcterms:created>
  <dcterms:modified xsi:type="dcterms:W3CDTF">2025-06-05T15:29:00Z</dcterms:modified>
</cp:coreProperties>
</file>