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A6" w:rsidRPr="00E63268" w:rsidRDefault="004656A6" w:rsidP="00E63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32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Георги Дамяново</w:t>
      </w:r>
    </w:p>
    <w:p w:rsidR="004656A6" w:rsidRPr="00E63268" w:rsidRDefault="00CE34B5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88.5pt;height:0" o:hrpct="0" o:hralign="center" o:hrstd="t" o:hrnoshade="t" o:hr="t" fillcolor="black" stroked="f"/>
        </w:pict>
      </w:r>
    </w:p>
    <w:p w:rsidR="004656A6" w:rsidRPr="00E63268" w:rsidRDefault="004656A6" w:rsidP="00E63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32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E632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1</w:t>
      </w:r>
      <w:r w:rsidR="00F12D5A" w:rsidRPr="00E632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58</w:t>
      </w:r>
      <w:r w:rsidRPr="00E632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E632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Георги Дамяново, 0</w:t>
      </w:r>
      <w:r w:rsidR="00F12D5A" w:rsidRPr="00E632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6.11.2023</w:t>
      </w:r>
    </w:p>
    <w:p w:rsidR="004656A6" w:rsidRPr="00E63268" w:rsidRDefault="004656A6" w:rsidP="00E63268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32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Реда и начина за предаване на изборните книжа и материали на общинска администрация Георги Дамяново от ОИК Георги Дамяново </w:t>
      </w:r>
      <w:r w:rsidR="00911F06" w:rsidRPr="00E632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съхранение</w:t>
      </w:r>
    </w:p>
    <w:p w:rsidR="004656A6" w:rsidRPr="00E63268" w:rsidRDefault="003015DC" w:rsidP="00E63268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ОИК Георги Дамяново е обявило резултатите от изборите на 29.10.2023 г. в Община Георги Дамяново, както следва: с </w:t>
      </w:r>
      <w:r w:rsidR="004656A6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Решения № 1</w:t>
      </w:r>
      <w:r w:rsidR="00F12D5A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40-МИ/30.10.2023 г. е обявен  кмет на кметство с. Копиловци , 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с Решение </w:t>
      </w:r>
      <w:r w:rsidR="00F12D5A" w:rsidRPr="00E63268">
        <w:rPr>
          <w:rFonts w:ascii="Times New Roman" w:eastAsia="Times New Roman" w:hAnsi="Times New Roman" w:cs="Times New Roman"/>
          <w:color w:val="333333"/>
          <w:lang w:eastAsia="bg-BG"/>
        </w:rPr>
        <w:t>141</w:t>
      </w:r>
      <w:r w:rsidR="004656A6" w:rsidRPr="00E63268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F12D5A" w:rsidRPr="00E63268">
        <w:rPr>
          <w:rFonts w:ascii="Times New Roman" w:eastAsia="Times New Roman" w:hAnsi="Times New Roman" w:cs="Times New Roman"/>
          <w:color w:val="333333"/>
          <w:lang w:eastAsia="bg-BG"/>
        </w:rPr>
        <w:t>/30.10.202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3</w:t>
      </w:r>
      <w:r w:rsidR="00F12D5A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г.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 е обявен  кмет на кметство с. Гаврил Геново</w:t>
      </w:r>
      <w:r w:rsidR="00F12D5A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656A6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с Решение № </w:t>
      </w:r>
      <w:r w:rsidR="004656A6" w:rsidRPr="00E63268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="00F12D5A" w:rsidRPr="00E63268">
        <w:rPr>
          <w:rFonts w:ascii="Times New Roman" w:eastAsia="Times New Roman" w:hAnsi="Times New Roman" w:cs="Times New Roman"/>
          <w:color w:val="333333"/>
          <w:lang w:eastAsia="bg-BG"/>
        </w:rPr>
        <w:t>42</w:t>
      </w:r>
      <w:r w:rsidR="004656A6" w:rsidRPr="00E63268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/30.10.2023 г.. е обявен  кмет на кметство с. Говежда</w:t>
      </w:r>
      <w:r w:rsidR="00F12D5A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с Решение №</w:t>
      </w:r>
      <w:r w:rsidR="00F12D5A" w:rsidRPr="00E63268">
        <w:rPr>
          <w:rFonts w:ascii="Times New Roman" w:eastAsia="Times New Roman" w:hAnsi="Times New Roman" w:cs="Times New Roman"/>
          <w:color w:val="333333"/>
          <w:lang w:eastAsia="bg-BG"/>
        </w:rPr>
        <w:t>143 – МИ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/30.10.2023 г.  е обявен  кмет на кметство с. Меляне </w:t>
      </w:r>
      <w:r w:rsidR="00F12D5A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с Решение №</w:t>
      </w:r>
      <w:r w:rsidR="00F12D5A" w:rsidRPr="00E63268">
        <w:rPr>
          <w:rFonts w:ascii="Times New Roman" w:eastAsia="Times New Roman" w:hAnsi="Times New Roman" w:cs="Times New Roman"/>
          <w:color w:val="333333"/>
          <w:lang w:eastAsia="bg-BG"/>
        </w:rPr>
        <w:t>144 – МИ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/30.10.2023 г.  е обявен  кмет на кметствос. Дълги Дел и с Решение №</w:t>
      </w:r>
      <w:r w:rsidR="00F12D5A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145-МИ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/30.10.2023 г. е обявен кмет на Община Георги Дамяново, с Решение № 146-МИ/30.10.2023 г. </w:t>
      </w:r>
      <w:r w:rsidR="00F12D5A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, допълнено с Решение 149 – МИ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/01.11.2023</w:t>
      </w:r>
      <w:r w:rsidR="004656A6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г. 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е обявен резултата за общински съветници. </w:t>
      </w:r>
    </w:p>
    <w:p w:rsidR="00D46A5A" w:rsidRPr="00E63268" w:rsidRDefault="00911F06" w:rsidP="00E63268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С </w:t>
      </w:r>
      <w:r w:rsidR="004656A6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Решение 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2864 – </w:t>
      </w:r>
      <w:r w:rsidR="004656A6" w:rsidRPr="00E63268">
        <w:rPr>
          <w:rFonts w:ascii="Times New Roman" w:eastAsia="Times New Roman" w:hAnsi="Times New Roman" w:cs="Times New Roman"/>
          <w:color w:val="333333"/>
          <w:lang w:eastAsia="bg-BG"/>
        </w:rPr>
        <w:t>МИ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/04.11.2023 г. на ЦИК </w:t>
      </w:r>
      <w:r w:rsidR="004656A6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относно</w:t>
      </w:r>
      <w:r w:rsidR="00D46A5A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изпълнение на изискванията за обявяване на резултатите от изборите и предаване на общинската администрация на изборните книжа на ОИК за</w:t>
      </w:r>
      <w:r w:rsidR="004656A6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46A5A" w:rsidRPr="00E63268">
        <w:rPr>
          <w:rFonts w:ascii="Times New Roman" w:eastAsia="Times New Roman" w:hAnsi="Times New Roman" w:cs="Times New Roman"/>
          <w:color w:val="333333"/>
          <w:lang w:eastAsia="bg-BG"/>
        </w:rPr>
        <w:t>съхранение в 7-дневен срок от обявяване на резултатите от изборите ОИК предава по опис изборните книжа за съхранение с изключение на необходимите за работа документи по време на мандата на комисията.</w:t>
      </w:r>
    </w:p>
    <w:p w:rsidR="00E63268" w:rsidRPr="00E63268" w:rsidRDefault="003015DC" w:rsidP="00E63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От 07</w:t>
      </w:r>
      <w:r w:rsidR="004656A6" w:rsidRPr="00E63268">
        <w:rPr>
          <w:rFonts w:ascii="Times New Roman" w:eastAsia="Times New Roman" w:hAnsi="Times New Roman" w:cs="Times New Roman"/>
          <w:color w:val="333333"/>
          <w:lang w:eastAsia="bg-BG"/>
        </w:rPr>
        <w:t>.11.20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23</w:t>
      </w:r>
      <w:r w:rsidR="004656A6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г. кореспонденцията и документацията на ОИК – Георги Дамяново, следва да се получава от </w:t>
      </w:r>
      <w:r w:rsidR="00437BD9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Десислава Цветанова Рангелова и </w:t>
      </w:r>
      <w:r w:rsidR="00437BD9" w:rsidRPr="00437BD9">
        <w:rPr>
          <w:rFonts w:ascii="Times New Roman" w:eastAsia="Times New Roman" w:hAnsi="Times New Roman" w:cs="Times New Roman"/>
          <w:color w:val="333333"/>
          <w:lang w:eastAsia="bg-BG"/>
        </w:rPr>
        <w:t>Милена Кирилова Фиданова</w:t>
      </w:r>
      <w:r w:rsidR="00437BD9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-</w:t>
      </w:r>
      <w:r w:rsidR="004656A6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член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ове</w:t>
      </w:r>
      <w:r w:rsidR="004656A6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ОИК – Георги Дамяново или представител на община Георги Дамяново, който получава кореспонденцията на общината, за което следва да бъде уведомен незабавно председателя на ОИК – Георги Дамяново.</w:t>
      </w:r>
    </w:p>
    <w:p w:rsidR="004656A6" w:rsidRPr="00E63268" w:rsidRDefault="004656A6" w:rsidP="00E63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С оглед на гореизложеното и на основание чл. 87, ал. 1, т. 1, т. 33 и чл. 83, ал. 3 от ИК,  </w:t>
      </w:r>
      <w:r w:rsidR="00911F06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чл. 452 – 454 и чл. 457, ал. 4 и 5 от ИК,  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ОИК – Георги Дамяново,</w:t>
      </w:r>
    </w:p>
    <w:p w:rsidR="004656A6" w:rsidRPr="00E63268" w:rsidRDefault="004656A6" w:rsidP="00E6326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E6326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  <w:bookmarkStart w:id="0" w:name="_GoBack"/>
      <w:bookmarkEnd w:id="0"/>
    </w:p>
    <w:p w:rsidR="004656A6" w:rsidRPr="00E63268" w:rsidRDefault="004656A6" w:rsidP="00E63268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Неизползваните изборни книжа – протоколи да се предадат на общинска администрация Георги Дамяново с приемо-предавателен протокол.</w:t>
      </w:r>
    </w:p>
    <w:p w:rsidR="004656A6" w:rsidRPr="00E63268" w:rsidRDefault="004656A6" w:rsidP="00E63268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ЗАДЪЛЖАВА </w:t>
      </w:r>
      <w:r w:rsidR="00437BD9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Десислава Цветанова Рангелова и </w:t>
      </w:r>
      <w:r w:rsidR="00437BD9" w:rsidRPr="00437BD9">
        <w:rPr>
          <w:rFonts w:ascii="Times New Roman" w:eastAsia="Times New Roman" w:hAnsi="Times New Roman" w:cs="Times New Roman"/>
          <w:color w:val="333333"/>
          <w:lang w:eastAsia="bg-BG"/>
        </w:rPr>
        <w:t>Милена Кирилова Фиданова</w:t>
      </w:r>
      <w:r w:rsidR="00437BD9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-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член</w:t>
      </w:r>
      <w:r w:rsidR="00911F06" w:rsidRPr="00E63268">
        <w:rPr>
          <w:rFonts w:ascii="Times New Roman" w:eastAsia="Times New Roman" w:hAnsi="Times New Roman" w:cs="Times New Roman"/>
          <w:color w:val="333333"/>
          <w:lang w:eastAsia="bg-BG"/>
        </w:rPr>
        <w:t>ове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ОИК – Георги Дамяново или представител на община Георги Дамяново, който получава кореспонденцията на общината да получават документацията и кореспонденцията отправена до ОИК – Георги Дамяново, след </w:t>
      </w:r>
      <w:r w:rsidR="00911F06" w:rsidRPr="00E63268">
        <w:rPr>
          <w:rFonts w:ascii="Times New Roman" w:eastAsia="Times New Roman" w:hAnsi="Times New Roman" w:cs="Times New Roman"/>
          <w:color w:val="333333"/>
          <w:lang w:eastAsia="bg-BG"/>
        </w:rPr>
        <w:t>07.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11.20</w:t>
      </w:r>
      <w:r w:rsidR="00911F06" w:rsidRPr="00E63268">
        <w:rPr>
          <w:rFonts w:ascii="Times New Roman" w:eastAsia="Times New Roman" w:hAnsi="Times New Roman" w:cs="Times New Roman"/>
          <w:color w:val="333333"/>
          <w:lang w:eastAsia="bg-BG"/>
        </w:rPr>
        <w:t>23</w:t>
      </w: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г., като незабавно да уведомят за това председателя на ОИК – Георги Дамяново. </w:t>
      </w:r>
    </w:p>
    <w:p w:rsidR="004656A6" w:rsidRPr="00E63268" w:rsidRDefault="004656A6" w:rsidP="00E63268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За предаването на подлежащите на съхранение в определените от кмета на община Георги Дамяново помещения изборни книжа на ОИК Георги Дамяново, като за начина и срока на предаване се имат  предвид допълнителни разпоредби от ЦИК. </w:t>
      </w:r>
    </w:p>
    <w:p w:rsidR="004656A6" w:rsidRDefault="004656A6" w:rsidP="00E63268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lang w:eastAsia="bg-BG"/>
        </w:rPr>
      </w:pPr>
      <w:r w:rsidRPr="00E63268">
        <w:rPr>
          <w:rFonts w:ascii="Times New Roman" w:eastAsia="Times New Roman" w:hAnsi="Times New Roman" w:cs="Times New Roman"/>
          <w:i/>
          <w:iCs/>
          <w:color w:val="333333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11F06" w:rsidRPr="00E63268" w:rsidRDefault="004656A6" w:rsidP="00E63268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Председател:</w:t>
      </w:r>
    </w:p>
    <w:p w:rsidR="004656A6" w:rsidRPr="00E63268" w:rsidRDefault="004656A6" w:rsidP="00E63268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Надя Александрова Ангелова</w:t>
      </w:r>
    </w:p>
    <w:p w:rsidR="004656A6" w:rsidRPr="00E63268" w:rsidRDefault="004656A6" w:rsidP="00E63268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  <w:r w:rsidR="00911F06" w:rsidRPr="00E6326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283C1D" w:rsidRPr="00E63268" w:rsidRDefault="00911F06" w:rsidP="00E63268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</w:rPr>
      </w:pPr>
      <w:r w:rsidRPr="00E63268">
        <w:rPr>
          <w:rFonts w:ascii="Times New Roman" w:eastAsia="Times New Roman" w:hAnsi="Times New Roman" w:cs="Times New Roman"/>
          <w:color w:val="333333"/>
          <w:lang w:eastAsia="bg-BG"/>
        </w:rPr>
        <w:t>Бистра Цветкова Георгиева</w:t>
      </w:r>
    </w:p>
    <w:sectPr w:rsidR="00283C1D" w:rsidRPr="00E63268" w:rsidSect="00E6326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3482"/>
    <w:multiLevelType w:val="multilevel"/>
    <w:tmpl w:val="E97E1F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56A6"/>
    <w:rsid w:val="00066306"/>
    <w:rsid w:val="003015DC"/>
    <w:rsid w:val="003959FD"/>
    <w:rsid w:val="003B2FE9"/>
    <w:rsid w:val="00437BD9"/>
    <w:rsid w:val="0045717F"/>
    <w:rsid w:val="004656A6"/>
    <w:rsid w:val="0060636F"/>
    <w:rsid w:val="0076511C"/>
    <w:rsid w:val="00911F06"/>
    <w:rsid w:val="00AB004E"/>
    <w:rsid w:val="00B4716D"/>
    <w:rsid w:val="00CC30A6"/>
    <w:rsid w:val="00CE34B5"/>
    <w:rsid w:val="00D46A5A"/>
    <w:rsid w:val="00DA6551"/>
    <w:rsid w:val="00E63268"/>
    <w:rsid w:val="00F1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7D68B4"/>
  <w15:docId w15:val="{C0A82778-D8B9-469E-B4CC-AC984BF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6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6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656A6"/>
    <w:rPr>
      <w:b/>
      <w:bCs/>
    </w:rPr>
  </w:style>
  <w:style w:type="character" w:styleId="a5">
    <w:name w:val="Emphasis"/>
    <w:basedOn w:val="a0"/>
    <w:uiPriority w:val="20"/>
    <w:qFormat/>
    <w:rsid w:val="004656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E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PC-040404</cp:lastModifiedBy>
  <cp:revision>5</cp:revision>
  <cp:lastPrinted>2023-11-06T07:34:00Z</cp:lastPrinted>
  <dcterms:created xsi:type="dcterms:W3CDTF">2023-11-05T19:59:00Z</dcterms:created>
  <dcterms:modified xsi:type="dcterms:W3CDTF">2023-11-06T07:37:00Z</dcterms:modified>
</cp:coreProperties>
</file>