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0DCD" w:rsidRPr="001E0A2A" w:rsidRDefault="00F80DCD" w:rsidP="00F80DCD">
      <w:pPr>
        <w:shd w:val="clear" w:color="auto" w:fill="FFFFFF"/>
        <w:spacing w:before="100" w:beforeAutospacing="1" w:after="100" w:afterAutospacing="1" w:line="240" w:lineRule="auto"/>
        <w:ind w:right="-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1E0A2A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bg-BG"/>
        </w:rPr>
        <w:t>Общинска избирателна комисия Георги Дамяново</w:t>
      </w:r>
      <w:r w:rsidR="008D7108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pict>
          <v:rect id="_x0000_i1025" style="width:449.2pt;height:0" o:hrpct="0" o:hralign="center" o:hrstd="t" o:hrnoshade="t" o:hr="t" fillcolor="black" stroked="f"/>
        </w:pict>
      </w:r>
    </w:p>
    <w:p w:rsidR="00560857" w:rsidRPr="00B11D88" w:rsidRDefault="00F80DCD" w:rsidP="00F80DCD">
      <w:pPr>
        <w:shd w:val="clear" w:color="auto" w:fill="FFFFFF"/>
        <w:spacing w:before="100" w:beforeAutospacing="1" w:after="100" w:afterAutospacing="1" w:line="240" w:lineRule="auto"/>
        <w:ind w:right="-709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E0A2A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t>РЕШЕНИЕ</w:t>
      </w:r>
      <w:r w:rsidRPr="001E0A2A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br/>
        <w:t>№ 108-МИ</w:t>
      </w:r>
      <w:r w:rsidRPr="001E0A2A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br/>
        <w:t>Георги Дамяново, 2</w:t>
      </w:r>
      <w:r w:rsidR="008D7108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en-US" w:eastAsia="bg-BG"/>
        </w:rPr>
        <w:t>2</w:t>
      </w:r>
      <w:r w:rsidRPr="001E0A2A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t>.10.2023</w:t>
      </w:r>
      <w:r w:rsidR="008D7108"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6" style="width:560.05pt;height:0" o:hrpct="0" o:hralign="center" o:hrstd="t" o:hrnoshade="t" o:hr="t" fillcolor="black" stroked="f"/>
        </w:pict>
      </w:r>
    </w:p>
    <w:p w:rsidR="00582C22" w:rsidRPr="00B11D88" w:rsidRDefault="00582C22" w:rsidP="00B11D88">
      <w:pPr>
        <w:shd w:val="clear" w:color="auto" w:fill="FFFFFF"/>
        <w:spacing w:before="100" w:beforeAutospacing="1" w:after="100" w:afterAutospacing="1" w:line="240" w:lineRule="auto"/>
        <w:ind w:left="60" w:firstLine="64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11D8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ОТНОСНО:   Определяне реда за предаване от СИК/ПСИК на ОИК</w:t>
      </w:r>
      <w:r w:rsidR="00B11D88" w:rsidRPr="00B11D8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– Георги Дамяново</w:t>
      </w:r>
      <w:r w:rsidRPr="00B11D8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сгрешен при попълването му протокол с резултатите от гласуването и получаване на нов протокол при произвеждане на изборите за общински съветници и за кметове на 29 октомври 2023 г.</w:t>
      </w:r>
    </w:p>
    <w:p w:rsidR="00582C22" w:rsidRDefault="00582C22" w:rsidP="00B11D88">
      <w:pPr>
        <w:shd w:val="clear" w:color="auto" w:fill="FFFFFF"/>
        <w:spacing w:after="187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11D8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основание чл.87, ал.1, т. 1 - 2 и т.20 и чл. 433 от Изборния кодекс и от Решение № 2695-МИ от 17.10.2023 г., ОИК – Георги Дамяново,</w:t>
      </w:r>
    </w:p>
    <w:p w:rsidR="006270FB" w:rsidRPr="00B11D88" w:rsidRDefault="006270FB" w:rsidP="00B11D88">
      <w:pPr>
        <w:shd w:val="clear" w:color="auto" w:fill="FFFFFF"/>
        <w:spacing w:after="187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582C22" w:rsidRPr="00B11D88" w:rsidRDefault="00582C22" w:rsidP="00B11D88">
      <w:pPr>
        <w:shd w:val="clear" w:color="auto" w:fill="FFFFFF"/>
        <w:spacing w:after="187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11D8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  Е  Ш  И:</w:t>
      </w:r>
    </w:p>
    <w:p w:rsidR="00582C22" w:rsidRPr="00B11D88" w:rsidRDefault="00582C22" w:rsidP="00B11D88">
      <w:pPr>
        <w:shd w:val="clear" w:color="auto" w:fill="FFFFFF"/>
        <w:spacing w:after="187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11D8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 </w:t>
      </w:r>
    </w:p>
    <w:p w:rsidR="00582C22" w:rsidRPr="00B11D88" w:rsidRDefault="00582C22" w:rsidP="00B11D88">
      <w:pPr>
        <w:shd w:val="clear" w:color="auto" w:fill="FFFFFF"/>
        <w:spacing w:after="187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11D8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1.При постъпване в ОИК – Георги Дамяново на уведомление от председател на СИК/ПСИК за сгрешен при попълването му протокол за установяване на резултатите от гласуването – приложения № 100-МИ-х, № 101-МИ-хм, № 102-МИ-х и № 103-МИ-хм от изборните книжа член на ОИК следва да получи сгрешения протокол и да предаде нов формуляр на съответния протокол за установяване на резултатите.</w:t>
      </w:r>
    </w:p>
    <w:p w:rsidR="00582C22" w:rsidRPr="00B11D88" w:rsidRDefault="00582C22" w:rsidP="00ED2AC3">
      <w:pPr>
        <w:shd w:val="clear" w:color="auto" w:fill="FFFFFF"/>
        <w:spacing w:after="187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11D8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Формулярите на протоколите за резултатите от гласуването, предоставени на СИК и ПСИК са само по един за всеки вид избор. Изваждат се от плика и се попълват след проверка на вписаните в черновата данни, при проверени удовлетворени контроли.</w:t>
      </w:r>
    </w:p>
    <w:p w:rsidR="00582C22" w:rsidRPr="00B11D88" w:rsidRDefault="00582C22" w:rsidP="00ED2AC3">
      <w:pPr>
        <w:shd w:val="clear" w:color="auto" w:fill="FFFFFF"/>
        <w:spacing w:after="187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11D8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Сгрешен протокол</w:t>
      </w:r>
      <w:r w:rsidRPr="00B11D8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е този протокол, при попълването на който допуснатите грешки са от такова естество, че не позволяват реално да бъдат установени резултатите от гласуването. В този случай върху протокола се поставя надпис „Сгрешен“ и се подписват всички членове на СИК/ПСИК. </w:t>
      </w:r>
      <w:r w:rsidRPr="00B11D8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Това обстоятелство</w:t>
      </w:r>
      <w:r w:rsidRPr="00B11D8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  <w:r w:rsidRPr="00B11D8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се вписва в графата относно обстановката, при която са произведени изборите</w:t>
      </w:r>
      <w:r w:rsidRPr="00B11D8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в част ІІ на получения секционен протокол (Приложение № 100-МИ-х, № 101-МИ-хм, № 102-МИ-х и № 103-МИ-хм от изборните книжа).</w:t>
      </w:r>
    </w:p>
    <w:p w:rsidR="00582C22" w:rsidRPr="00B11D88" w:rsidRDefault="00B11D88" w:rsidP="00B11D88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11D8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2.Определя Гергана Димитрова </w:t>
      </w:r>
      <w:proofErr w:type="spellStart"/>
      <w:r w:rsidRPr="00B11D8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Дизова</w:t>
      </w:r>
      <w:proofErr w:type="spellEnd"/>
      <w:r w:rsidR="00582C22" w:rsidRPr="00B11D8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B11D8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–</w:t>
      </w:r>
      <w:r w:rsidR="00582C22" w:rsidRPr="00B11D8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B11D8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зам. </w:t>
      </w:r>
      <w:r w:rsidR="006270F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</w:t>
      </w:r>
      <w:r w:rsidRPr="00B11D8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редседател  на ОИК и Николай Кирилов Георгиев - член на ОИК – Георги Дамяново</w:t>
      </w:r>
      <w:r w:rsidR="00582C22" w:rsidRPr="00B11D8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които да получат и транспортират до ОИК-</w:t>
      </w:r>
      <w:r w:rsidRPr="00B11D8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Георги Дамяново</w:t>
      </w:r>
      <w:r w:rsidR="00582C22" w:rsidRPr="00B11D8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сгрешен от СИК/ПСИК протокол по т.1, като предадат нов формуляр на протокол от същия вид, на място в изборната секция и подпишат съставения за целта приемо-предавателен протокол в три екземпляра – Приложение № 88-МИ от изборните книжа, в който се вписват фабричните номера на сгрешения и на новия формуляр на протокол.</w:t>
      </w:r>
    </w:p>
    <w:p w:rsidR="00B11D88" w:rsidRPr="00B11D88" w:rsidRDefault="00582C22" w:rsidP="00B11D88">
      <w:pPr>
        <w:shd w:val="clear" w:color="auto" w:fill="FFFFFF"/>
        <w:spacing w:after="187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11D8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3</w:t>
      </w:r>
      <w:r w:rsidR="00B11D88" w:rsidRPr="00B11D8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.Определя Бистра Цветкова Георгиева – секретар на ОИК, за </w:t>
      </w:r>
      <w:r w:rsidRPr="00B11D8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отговорен член на ОИК – </w:t>
      </w:r>
      <w:r w:rsidR="00B11D88" w:rsidRPr="00B11D8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Георги Дамяново</w:t>
      </w:r>
      <w:r w:rsidRPr="00B11D8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ко</w:t>
      </w:r>
      <w:r w:rsidR="00B11D88" w:rsidRPr="00B11D8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я</w:t>
      </w:r>
      <w:r w:rsidRPr="00B11D8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то да опише сгрешените секционни протоколи по номера </w:t>
      </w:r>
      <w:r w:rsidRPr="00B11D8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>по реда на постъпване в опис, който ведно със сканирани екземпляри от сгрешените секционни протоколи се изпраща за анализ по електронната поща на електронния адрес на ЦИК</w:t>
      </w:r>
      <w:r w:rsidR="00B11D88" w:rsidRPr="00B11D8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преди предаването им на общинската администрация. </w:t>
      </w:r>
    </w:p>
    <w:p w:rsidR="00B11D88" w:rsidRPr="00B11D88" w:rsidRDefault="00B11D88" w:rsidP="00B11D88">
      <w:pPr>
        <w:shd w:val="clear" w:color="auto" w:fill="FFFFFF"/>
        <w:spacing w:before="100" w:beforeAutospacing="1" w:after="187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11D8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4.Екземплярите от приемо-предавателните протоколи (Приложение № 88-МИ от изборните книжа) за ОИК-Георги Дамяново и оригиналите на сгрешените секционни протоколи се предават от ОИК - Георги Дамяново на общинската администрация в 7-дневен срок от обявяване на резултатите от изборите по реда на чл. 87, ал. 1, т. 33 ИК, едновременно с изборните книжа и материали по чл. 457, ал. 4 ИК. Екземплярите от приемо-предавателните протоколи и оригиналите на сгрешените секционни протоколи, както и изборните книжа и материали по чл. 457, ал. 4 ИК, се съхраняват в помещенията, определени от кмета на общината по чл. 445, ал. 8 ИК. </w:t>
      </w:r>
    </w:p>
    <w:p w:rsidR="00B11D88" w:rsidRPr="00B11D88" w:rsidRDefault="00B11D88" w:rsidP="00B11D88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11D8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5.Настоящото решение ще се прилага от СИК/ПСИК и ОИК - Георги Дамяново и при евентуален втори тур на изборите в Община Георги Дамяново.</w:t>
      </w:r>
    </w:p>
    <w:p w:rsidR="00B11D88" w:rsidRPr="00B11D88" w:rsidRDefault="00B11D88" w:rsidP="00B11D88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11D8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  <w:r w:rsidRPr="00B11D8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  <w:t>Решението подлежи на оспорване в тридневен срок по реда на чл. 88, ал. 1 от Изборния кодекс  пред Централната избирателна комисия София.</w:t>
      </w:r>
    </w:p>
    <w:p w:rsidR="00B11D88" w:rsidRPr="00B11D88" w:rsidRDefault="00B11D88" w:rsidP="00B11D88">
      <w:pPr>
        <w:shd w:val="clear" w:color="auto" w:fill="FFFFFF"/>
        <w:spacing w:after="150" w:line="240" w:lineRule="auto"/>
        <w:ind w:right="-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11D8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Председател: </w:t>
      </w:r>
    </w:p>
    <w:p w:rsidR="00B11D88" w:rsidRPr="00B11D88" w:rsidRDefault="00B11D88" w:rsidP="00B11D88">
      <w:pPr>
        <w:shd w:val="clear" w:color="auto" w:fill="FFFFFF"/>
        <w:spacing w:after="150" w:line="240" w:lineRule="auto"/>
        <w:ind w:right="-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11D8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Надя Александрова Ангелова</w:t>
      </w:r>
    </w:p>
    <w:p w:rsidR="00B11D88" w:rsidRPr="00B11D88" w:rsidRDefault="00B11D88" w:rsidP="00B11D88">
      <w:pPr>
        <w:shd w:val="clear" w:color="auto" w:fill="FFFFFF"/>
        <w:spacing w:after="150" w:line="240" w:lineRule="auto"/>
        <w:ind w:right="-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11D8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Секретар: </w:t>
      </w:r>
    </w:p>
    <w:p w:rsidR="00B11D88" w:rsidRPr="00B11D88" w:rsidRDefault="00B11D88" w:rsidP="00B11D88">
      <w:pPr>
        <w:shd w:val="clear" w:color="auto" w:fill="FFFFFF"/>
        <w:spacing w:after="150" w:line="240" w:lineRule="auto"/>
        <w:ind w:right="-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11D8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Бистра Цветкова Георгиева</w:t>
      </w:r>
    </w:p>
    <w:p w:rsidR="00B11D88" w:rsidRPr="00B11D88" w:rsidRDefault="00B11D88" w:rsidP="00B11D88">
      <w:pPr>
        <w:shd w:val="clear" w:color="auto" w:fill="FFFFFF"/>
        <w:spacing w:after="150" w:line="240" w:lineRule="auto"/>
        <w:ind w:right="-709"/>
        <w:jc w:val="both"/>
        <w:rPr>
          <w:rFonts w:ascii="Times New Roman" w:hAnsi="Times New Roman" w:cs="Times New Roman"/>
          <w:sz w:val="24"/>
          <w:szCs w:val="24"/>
        </w:rPr>
      </w:pPr>
      <w:r w:rsidRPr="00B11D8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Публикувано на 2</w:t>
      </w:r>
      <w:r w:rsidR="008D7108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2</w:t>
      </w:r>
      <w:bookmarkStart w:id="0" w:name="_GoBack"/>
      <w:bookmarkEnd w:id="0"/>
      <w:r w:rsidRPr="00B11D8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.10.2023 в 17:35 часа</w:t>
      </w:r>
    </w:p>
    <w:p w:rsidR="00582C22" w:rsidRPr="00B11D88" w:rsidRDefault="00582C22" w:rsidP="00582C22">
      <w:pPr>
        <w:shd w:val="clear" w:color="auto" w:fill="FFFFFF"/>
        <w:spacing w:after="187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582C22" w:rsidRPr="00B11D88" w:rsidRDefault="00B11D88" w:rsidP="00B11D88">
      <w:pPr>
        <w:shd w:val="clear" w:color="auto" w:fill="FFFFFF"/>
        <w:spacing w:after="187" w:line="240" w:lineRule="auto"/>
        <w:ind w:firstLine="708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</w:p>
    <w:p w:rsidR="00582C22" w:rsidRPr="00B11D88" w:rsidRDefault="00582C22" w:rsidP="00582C22">
      <w:pPr>
        <w:shd w:val="clear" w:color="auto" w:fill="FFFFFF"/>
        <w:spacing w:after="187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11D8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</w:p>
    <w:p w:rsidR="00582C22" w:rsidRPr="00B11D88" w:rsidRDefault="00B11D88" w:rsidP="00582C22">
      <w:pPr>
        <w:shd w:val="clear" w:color="auto" w:fill="FFFFFF"/>
        <w:spacing w:after="187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11D8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</w:p>
    <w:p w:rsidR="00582C22" w:rsidRPr="00B11D88" w:rsidRDefault="00B11D88" w:rsidP="00582C22">
      <w:pPr>
        <w:shd w:val="clear" w:color="auto" w:fill="FFFFFF"/>
        <w:spacing w:after="187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11D8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</w:p>
    <w:p w:rsidR="00582C22" w:rsidRPr="00B11D88" w:rsidRDefault="00582C22" w:rsidP="00582C22">
      <w:pPr>
        <w:rPr>
          <w:rFonts w:ascii="Times New Roman" w:hAnsi="Times New Roman" w:cs="Times New Roman"/>
          <w:sz w:val="24"/>
          <w:szCs w:val="24"/>
        </w:rPr>
      </w:pPr>
    </w:p>
    <w:p w:rsidR="00283C1D" w:rsidRPr="00B11D88" w:rsidRDefault="008D7108" w:rsidP="00F80DCD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283C1D" w:rsidRPr="00B11D88" w:rsidSect="00B471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1775C"/>
    <w:multiLevelType w:val="multilevel"/>
    <w:tmpl w:val="CC1A8AE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6F7640"/>
    <w:multiLevelType w:val="multilevel"/>
    <w:tmpl w:val="F08601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41237F"/>
    <w:multiLevelType w:val="multilevel"/>
    <w:tmpl w:val="DF80CE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670989"/>
    <w:multiLevelType w:val="hybridMultilevel"/>
    <w:tmpl w:val="C61EDF84"/>
    <w:lvl w:ilvl="0" w:tplc="FCECA16A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9AB52A7"/>
    <w:multiLevelType w:val="multilevel"/>
    <w:tmpl w:val="3EB8923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F446FA3"/>
    <w:multiLevelType w:val="multilevel"/>
    <w:tmpl w:val="40F8F9B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D907F36"/>
    <w:multiLevelType w:val="multilevel"/>
    <w:tmpl w:val="17660CA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9E324A1"/>
    <w:multiLevelType w:val="multilevel"/>
    <w:tmpl w:val="F2DC795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C151DA2"/>
    <w:multiLevelType w:val="multilevel"/>
    <w:tmpl w:val="E97E208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FFB3362"/>
    <w:multiLevelType w:val="multilevel"/>
    <w:tmpl w:val="D59A2D9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FEB2A98"/>
    <w:multiLevelType w:val="multilevel"/>
    <w:tmpl w:val="975AC4D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5"/>
  </w:num>
  <w:num w:numId="3">
    <w:abstractNumId w:val="9"/>
  </w:num>
  <w:num w:numId="4">
    <w:abstractNumId w:val="7"/>
  </w:num>
  <w:num w:numId="5">
    <w:abstractNumId w:val="2"/>
  </w:num>
  <w:num w:numId="6">
    <w:abstractNumId w:val="8"/>
  </w:num>
  <w:num w:numId="7">
    <w:abstractNumId w:val="4"/>
  </w:num>
  <w:num w:numId="8">
    <w:abstractNumId w:val="10"/>
  </w:num>
  <w:num w:numId="9">
    <w:abstractNumId w:val="0"/>
  </w:num>
  <w:num w:numId="10">
    <w:abstractNumId w:val="6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60857"/>
    <w:rsid w:val="0001070D"/>
    <w:rsid w:val="00066306"/>
    <w:rsid w:val="001E0A2A"/>
    <w:rsid w:val="00207A60"/>
    <w:rsid w:val="002228E4"/>
    <w:rsid w:val="003959FD"/>
    <w:rsid w:val="003B2FE9"/>
    <w:rsid w:val="00560857"/>
    <w:rsid w:val="00582C22"/>
    <w:rsid w:val="005C4BEE"/>
    <w:rsid w:val="006270FB"/>
    <w:rsid w:val="008C3EE3"/>
    <w:rsid w:val="008D7108"/>
    <w:rsid w:val="00B11D88"/>
    <w:rsid w:val="00B4716D"/>
    <w:rsid w:val="00CC2229"/>
    <w:rsid w:val="00D1415E"/>
    <w:rsid w:val="00DE1E12"/>
    <w:rsid w:val="00ED2AC3"/>
    <w:rsid w:val="00F80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F3977"/>
  <w15:docId w15:val="{06A438AE-D1D5-4222-9DAE-07AFDE9CF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08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2C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582C22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B11D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525</Words>
  <Characters>2996</Characters>
  <Application>Microsoft Office Word</Application>
  <DocSecurity>0</DocSecurity>
  <Lines>24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PC-040404</cp:lastModifiedBy>
  <cp:revision>15</cp:revision>
  <cp:lastPrinted>2023-10-21T11:24:00Z</cp:lastPrinted>
  <dcterms:created xsi:type="dcterms:W3CDTF">2023-10-19T16:53:00Z</dcterms:created>
  <dcterms:modified xsi:type="dcterms:W3CDTF">2023-10-22T11:02:00Z</dcterms:modified>
</cp:coreProperties>
</file>