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562" w:rsidRPr="002B0280" w:rsidRDefault="00B04562" w:rsidP="00B04562">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u w:val="single"/>
          <w:lang w:eastAsia="bg-BG"/>
        </w:rPr>
      </w:pPr>
      <w:r w:rsidRPr="002B0280">
        <w:rPr>
          <w:rFonts w:ascii="Times New Roman" w:eastAsia="Times New Roman" w:hAnsi="Times New Roman" w:cs="Times New Roman"/>
          <w:b/>
          <w:color w:val="333333"/>
          <w:sz w:val="28"/>
          <w:szCs w:val="28"/>
          <w:u w:val="single"/>
          <w:lang w:eastAsia="bg-BG"/>
        </w:rPr>
        <w:t xml:space="preserve">Общинска избирателна комисия </w:t>
      </w:r>
      <w:proofErr w:type="spellStart"/>
      <w:r w:rsidRPr="002B0280">
        <w:rPr>
          <w:rFonts w:ascii="Times New Roman" w:eastAsia="Times New Roman" w:hAnsi="Times New Roman" w:cs="Times New Roman"/>
          <w:b/>
          <w:color w:val="333333"/>
          <w:sz w:val="28"/>
          <w:szCs w:val="28"/>
          <w:u w:val="single"/>
          <w:lang w:eastAsia="bg-BG"/>
        </w:rPr>
        <w:t>ГеоргиДамяново</w:t>
      </w:r>
      <w:proofErr w:type="spellEnd"/>
    </w:p>
    <w:p w:rsidR="00B04562" w:rsidRPr="002B0280" w:rsidRDefault="00B04562" w:rsidP="00B04562">
      <w:pPr>
        <w:spacing w:after="0" w:line="240" w:lineRule="auto"/>
        <w:rPr>
          <w:rFonts w:ascii="Times New Roman" w:eastAsia="Times New Roman" w:hAnsi="Times New Roman" w:cs="Times New Roman"/>
          <w:b/>
          <w:sz w:val="28"/>
          <w:szCs w:val="28"/>
          <w:lang w:eastAsia="bg-BG"/>
        </w:rPr>
      </w:pPr>
      <w:r w:rsidRPr="002B0280">
        <w:rPr>
          <w:rFonts w:ascii="Times New Roman" w:eastAsia="Times New Roman" w:hAnsi="Times New Roman" w:cs="Times New Roman"/>
          <w:b/>
          <w:sz w:val="28"/>
          <w:szCs w:val="28"/>
          <w:lang w:eastAsia="bg-BG"/>
        </w:rPr>
        <w:pict>
          <v:rect id="_x0000_i1025" style="width:560.05pt;height:0" o:hrpct="0" o:hralign="center" o:hrstd="t" o:hrnoshade="t" o:hr="t" fillcolor="black" stroked="f"/>
        </w:pict>
      </w:r>
    </w:p>
    <w:p w:rsidR="00B04562" w:rsidRPr="002B0280" w:rsidRDefault="00B04562" w:rsidP="00B04562">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bg-BG"/>
        </w:rPr>
      </w:pPr>
      <w:r w:rsidRPr="002B0280">
        <w:rPr>
          <w:rFonts w:ascii="Times New Roman" w:eastAsia="Times New Roman" w:hAnsi="Times New Roman" w:cs="Times New Roman"/>
          <w:b/>
          <w:color w:val="333333"/>
          <w:sz w:val="28"/>
          <w:szCs w:val="28"/>
          <w:lang w:eastAsia="bg-BG"/>
        </w:rPr>
        <w:t>РЕШЕНИЕ</w:t>
      </w:r>
      <w:r w:rsidRPr="002B0280">
        <w:rPr>
          <w:rFonts w:ascii="Times New Roman" w:eastAsia="Times New Roman" w:hAnsi="Times New Roman" w:cs="Times New Roman"/>
          <w:b/>
          <w:color w:val="333333"/>
          <w:sz w:val="28"/>
          <w:szCs w:val="28"/>
          <w:lang w:eastAsia="bg-BG"/>
        </w:rPr>
        <w:br/>
        <w:t xml:space="preserve">№ </w:t>
      </w:r>
      <w:r>
        <w:rPr>
          <w:rFonts w:ascii="Times New Roman" w:eastAsia="Times New Roman" w:hAnsi="Times New Roman" w:cs="Times New Roman"/>
          <w:b/>
          <w:color w:val="333333"/>
          <w:sz w:val="28"/>
          <w:szCs w:val="28"/>
          <w:lang w:eastAsia="bg-BG"/>
        </w:rPr>
        <w:t>100</w:t>
      </w:r>
      <w:r w:rsidRPr="002B0280">
        <w:rPr>
          <w:rFonts w:ascii="Times New Roman" w:eastAsia="Times New Roman" w:hAnsi="Times New Roman" w:cs="Times New Roman"/>
          <w:b/>
          <w:color w:val="333333"/>
          <w:sz w:val="28"/>
          <w:szCs w:val="28"/>
          <w:lang w:eastAsia="bg-BG"/>
        </w:rPr>
        <w:t>-МИ</w:t>
      </w:r>
      <w:r w:rsidRPr="002B0280">
        <w:rPr>
          <w:rFonts w:ascii="Times New Roman" w:eastAsia="Times New Roman" w:hAnsi="Times New Roman" w:cs="Times New Roman"/>
          <w:b/>
          <w:color w:val="333333"/>
          <w:sz w:val="28"/>
          <w:szCs w:val="28"/>
          <w:lang w:eastAsia="bg-BG"/>
        </w:rPr>
        <w:br/>
        <w:t>Георги Дамяново, 13.10.2023</w:t>
      </w:r>
    </w:p>
    <w:p w:rsidR="00B04562" w:rsidRPr="007E438F" w:rsidRDefault="00B04562" w:rsidP="00B04562">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val="en-US" w:eastAsia="bg-BG"/>
        </w:rPr>
      </w:pPr>
      <w:r w:rsidRPr="007E438F">
        <w:rPr>
          <w:rFonts w:ascii="Times New Roman" w:eastAsia="Times New Roman" w:hAnsi="Times New Roman" w:cs="Times New Roman"/>
          <w:color w:val="333333"/>
          <w:sz w:val="24"/>
          <w:szCs w:val="24"/>
          <w:lang w:val="en-US" w:eastAsia="bg-BG"/>
        </w:rPr>
        <w:t xml:space="preserve"> </w:t>
      </w:r>
    </w:p>
    <w:p w:rsidR="00A84886" w:rsidRPr="007E438F" w:rsidRDefault="00B04562" w:rsidP="00B04562">
      <w:pPr>
        <w:shd w:val="clear" w:color="auto" w:fill="FFFFFF"/>
        <w:spacing w:after="150" w:line="240" w:lineRule="auto"/>
        <w:ind w:firstLine="708"/>
        <w:rPr>
          <w:rFonts w:ascii="Times New Roman" w:hAnsi="Times New Roman" w:cs="Times New Roman"/>
          <w:color w:val="333333"/>
          <w:sz w:val="24"/>
          <w:szCs w:val="24"/>
          <w:shd w:val="clear" w:color="auto" w:fill="FFFFFF"/>
        </w:rPr>
      </w:pPr>
      <w:r w:rsidRPr="007E438F">
        <w:rPr>
          <w:rFonts w:ascii="Times New Roman" w:eastAsia="Times New Roman" w:hAnsi="Times New Roman" w:cs="Times New Roman"/>
          <w:color w:val="333333"/>
          <w:sz w:val="24"/>
          <w:szCs w:val="24"/>
          <w:lang w:eastAsia="bg-BG"/>
        </w:rPr>
        <w:t>ОТНОСНО:</w:t>
      </w:r>
      <w:r w:rsidR="007B7CA8" w:rsidRPr="007E438F">
        <w:rPr>
          <w:rFonts w:ascii="Times New Roman" w:hAnsi="Times New Roman" w:cs="Times New Roman"/>
          <w:color w:val="333333"/>
          <w:sz w:val="24"/>
          <w:szCs w:val="24"/>
          <w:shd w:val="clear" w:color="auto" w:fill="FFFFFF"/>
        </w:rPr>
        <w:t xml:space="preserve"> </w:t>
      </w:r>
      <w:r w:rsidR="007B7CA8" w:rsidRPr="007E438F">
        <w:rPr>
          <w:rFonts w:ascii="Times New Roman" w:hAnsi="Times New Roman" w:cs="Times New Roman"/>
          <w:color w:val="333333"/>
          <w:sz w:val="24"/>
          <w:szCs w:val="24"/>
          <w:shd w:val="clear" w:color="auto" w:fill="FFFFFF"/>
        </w:rPr>
        <w:t>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r w:rsidR="007B7CA8" w:rsidRPr="007E438F">
        <w:rPr>
          <w:rFonts w:ascii="Times New Roman" w:hAnsi="Times New Roman" w:cs="Times New Roman"/>
          <w:color w:val="333333"/>
          <w:sz w:val="24"/>
          <w:szCs w:val="24"/>
          <w:shd w:val="clear" w:color="auto" w:fill="FFFFFF"/>
        </w:rPr>
        <w:t xml:space="preserve"> </w:t>
      </w:r>
    </w:p>
    <w:p w:rsidR="00B04562" w:rsidRPr="007E438F" w:rsidRDefault="007B7CA8" w:rsidP="007B7CA8">
      <w:pPr>
        <w:pStyle w:val="a4"/>
        <w:shd w:val="clear" w:color="auto" w:fill="FFFFFF"/>
        <w:spacing w:before="0" w:beforeAutospacing="0" w:after="150" w:afterAutospacing="0"/>
        <w:ind w:firstLine="708"/>
        <w:jc w:val="both"/>
        <w:rPr>
          <w:color w:val="333333"/>
        </w:rPr>
      </w:pPr>
      <w:r w:rsidRPr="007E438F">
        <w:rPr>
          <w:color w:val="333333"/>
        </w:rPr>
        <w:t xml:space="preserve">На основание чл. </w:t>
      </w:r>
      <w:r w:rsidRPr="007E438F">
        <w:rPr>
          <w:color w:val="333333"/>
        </w:rPr>
        <w:t>87,</w:t>
      </w:r>
      <w:r w:rsidRPr="007E438F">
        <w:rPr>
          <w:color w:val="333333"/>
        </w:rPr>
        <w:t xml:space="preserve"> ал. 1, т. </w:t>
      </w:r>
      <w:r w:rsidRPr="007E438F">
        <w:rPr>
          <w:color w:val="333333"/>
        </w:rPr>
        <w:t>1</w:t>
      </w:r>
      <w:r w:rsidRPr="007E438F">
        <w:rPr>
          <w:color w:val="333333"/>
        </w:rPr>
        <w:t xml:space="preserve"> от Изборния кодекс</w:t>
      </w:r>
      <w:r w:rsidRPr="007E438F">
        <w:rPr>
          <w:color w:val="333333"/>
        </w:rPr>
        <w:t xml:space="preserve">, Решение № 2173-МИ/01.09.2023 г. на ЦИК, Общинска избирателна комисия </w:t>
      </w:r>
      <w:r w:rsidRPr="007E438F">
        <w:rPr>
          <w:color w:val="333333"/>
        </w:rPr>
        <w:t xml:space="preserve"> </w:t>
      </w:r>
      <w:r w:rsidR="00B04562" w:rsidRPr="007E438F">
        <w:rPr>
          <w:color w:val="333333"/>
        </w:rPr>
        <w:t xml:space="preserve">Георги Дамяново, </w:t>
      </w:r>
      <w:r w:rsidR="00B04562" w:rsidRPr="007E438F">
        <w:rPr>
          <w:b/>
          <w:bCs/>
          <w:color w:val="333333"/>
        </w:rPr>
        <w:t>  </w:t>
      </w:r>
    </w:p>
    <w:p w:rsidR="007B7CA8" w:rsidRPr="007E438F" w:rsidRDefault="00B04562" w:rsidP="00B04562">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7E438F">
        <w:rPr>
          <w:rFonts w:ascii="Times New Roman" w:eastAsia="Times New Roman" w:hAnsi="Times New Roman" w:cs="Times New Roman"/>
          <w:b/>
          <w:bCs/>
          <w:color w:val="333333"/>
          <w:sz w:val="24"/>
          <w:szCs w:val="24"/>
          <w:lang w:eastAsia="bg-BG"/>
        </w:rPr>
        <w:t>Р Е Ш И:</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1.</w:t>
      </w:r>
      <w:r w:rsidRPr="007E438F">
        <w:rPr>
          <w:color w:val="333333"/>
        </w:rPr>
        <w:t> При произвеждане на изборите за общински съветници и за кметове на 29 октомври 2023 г. се съставят информационни табла. Таблата се оформят от бял картон с грамаж 200/220 г/м².</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 xml:space="preserve">2. Застъпниците на кандидатски листи в изборите за общински съветници и за кметове на 29 октомври 2023 г. носят в изборния ден само отличителни знаци по утвърдения с </w:t>
      </w:r>
      <w:r w:rsidRPr="007E438F">
        <w:rPr>
          <w:color w:val="333333"/>
        </w:rPr>
        <w:t>Решение № 2173-МИ/01.09.2023 г. на ЦИК образец /</w:t>
      </w:r>
      <w:r w:rsidRPr="007E438F">
        <w:rPr>
          <w:color w:val="333333"/>
        </w:rPr>
        <w:t>съгласно Приложение № 1</w:t>
      </w:r>
      <w:r w:rsidRPr="007E438F">
        <w:rPr>
          <w:color w:val="333333"/>
        </w:rPr>
        <w:t xml:space="preserve"> към решението/</w:t>
      </w:r>
      <w:r w:rsidRPr="007E438F">
        <w:rPr>
          <w:color w:val="333333"/>
        </w:rPr>
        <w:t>.</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3. Наблюдателите в изборите за общински съветници и за кметове на 29 октомври 2023 г. в изборния ден носят отличителни знаци по утвърдения</w:t>
      </w:r>
      <w:r w:rsidRPr="007E438F">
        <w:rPr>
          <w:color w:val="333333"/>
        </w:rPr>
        <w:t xml:space="preserve"> </w:t>
      </w:r>
      <w:r w:rsidRPr="007E438F">
        <w:rPr>
          <w:color w:val="333333"/>
        </w:rPr>
        <w:t>с Решение № 2173-МИ/01.09.2023 г. на ЦИК образец /съгласно Приложение № 1 към решението/.</w:t>
      </w:r>
      <w:r w:rsidRPr="007E438F">
        <w:rPr>
          <w:color w:val="333333"/>
        </w:rPr>
        <w:t xml:space="preserve"> </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4. Представителите на партии, коалиции и инициативни комитети в изборите за общински съветници и за кметове на 29 октомври 2023 г. носят в изборния ден само отличителни знаци по утвърдения с Решение № 2173-МИ/01.09.2023 г. на ЦИК образец /съгласно Приложение №</w:t>
      </w:r>
      <w:r w:rsidRPr="007E438F">
        <w:rPr>
          <w:color w:val="333333"/>
        </w:rPr>
        <w:t xml:space="preserve"> 2</w:t>
      </w:r>
      <w:r w:rsidRPr="007E438F">
        <w:rPr>
          <w:color w:val="333333"/>
        </w:rPr>
        <w:t xml:space="preserve"> към решението/.</w:t>
      </w:r>
      <w:r w:rsidRPr="007E438F">
        <w:rPr>
          <w:color w:val="333333"/>
        </w:rPr>
        <w:t xml:space="preserve"> </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5. Анкетьорите в изборите за общински съветници и за кметове на 29 октомври 2023 г. в изборния ден носят отличителни знаци по утвърдения с</w:t>
      </w:r>
      <w:r w:rsidRPr="007E438F">
        <w:rPr>
          <w:color w:val="333333"/>
        </w:rPr>
        <w:t xml:space="preserve"> </w:t>
      </w:r>
      <w:r w:rsidRPr="007E438F">
        <w:rPr>
          <w:color w:val="333333"/>
        </w:rPr>
        <w:t xml:space="preserve"> Решение № 2173-МИ/01.09.2023 г. на ЦИК образец /съгласно Приложение № 1 към решението/.</w:t>
      </w:r>
      <w:r w:rsidRPr="007E438F">
        <w:rPr>
          <w:color w:val="333333"/>
        </w:rPr>
        <w:t xml:space="preserve"> </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6</w:t>
      </w:r>
      <w:r w:rsidRPr="007E438F">
        <w:rPr>
          <w:color w:val="333333"/>
        </w:rPr>
        <w:t>. Информационни табла и табели на СИК</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6.1.</w:t>
      </w:r>
      <w:r w:rsidRPr="007E438F">
        <w:rPr>
          <w:color w:val="333333"/>
        </w:rPr>
        <w:t xml:space="preserve"> Всяка СИК съставя информационни табла за произвеждане на изборите за общински съветници и за кметове на 29 октомври 2023 г. и ги оформя по начин, показващ предназначението им. Таблата се поставят пред изборното помещение и в параваните за гласуване, както следва:</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6</w:t>
      </w:r>
      <w:r w:rsidRPr="007E438F">
        <w:rPr>
          <w:color w:val="333333"/>
        </w:rPr>
        <w:t>.2. Пред изборното помещение:</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Информационни табла с минимални размери 100 см в широчина и 70 см във височина, на които СИК обявява:</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 всички решения;</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 образците от бюлетините за гласуване;</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lastRenderedPageBreak/>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Имената на кандидатите са изписани съгласно решението за регистрация в ОИК;</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 табло с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 телефони за връзка и подаване на сигнали до РУ на МВР и до дежурния районен прокурор;</w:t>
      </w:r>
    </w:p>
    <w:p w:rsidR="00E13910" w:rsidRPr="007E438F" w:rsidRDefault="00E13910" w:rsidP="00E13910">
      <w:pPr>
        <w:pStyle w:val="a4"/>
        <w:shd w:val="clear" w:color="auto" w:fill="FFFFFF"/>
        <w:spacing w:before="0" w:beforeAutospacing="0" w:after="150" w:afterAutospacing="0"/>
        <w:jc w:val="both"/>
        <w:rPr>
          <w:color w:val="333333"/>
        </w:rPr>
      </w:pPr>
      <w:r w:rsidRPr="007E438F">
        <w:rPr>
          <w:color w:val="333333"/>
        </w:rPr>
        <w:t>- телефони за връзка с ОИК.</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6</w:t>
      </w:r>
      <w:r w:rsidRPr="007E438F">
        <w:rPr>
          <w:color w:val="333333"/>
        </w:rPr>
        <w:t>.3. В параваните за гласуване:</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В параваните за гласуване се поставят:</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 табло, на което с големи букви е указано, че избирателят може да изрази своя вот само със знак „Х“ или „V“, поставени с химикалка, пишеща със син цвят;</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 табло, на което са изписани имената и номерата в кръгче на кандидатите за общински съветници и за кметове съгласно подредбата им в листата, регистрирана в ОИК;</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 табло с указание, че избирателят може да постави в кръгчето с номера, с който е регистриран избраният от него кандидат за общински съветници и за кметове от 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6</w:t>
      </w:r>
      <w:r w:rsidRPr="007E438F">
        <w:rPr>
          <w:color w:val="333333"/>
        </w:rPr>
        <w:t>.4. 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7</w:t>
      </w:r>
      <w:r w:rsidRPr="007E438F">
        <w:rPr>
          <w:color w:val="333333"/>
        </w:rPr>
        <w:t>. Указателни табели</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7</w:t>
      </w:r>
      <w:r w:rsidRPr="007E438F">
        <w:rPr>
          <w:color w:val="333333"/>
        </w:rPr>
        <w:t>.1. На входа на сградата, в която се помещават СИК, се изписват номерата на секциите в сградата, а когато сградата е с повече от един етаж и на етажите има секции, се посочват номерата на секциите и етажът, на който се намират.</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7</w:t>
      </w:r>
      <w:r w:rsidRPr="007E438F">
        <w:rPr>
          <w:color w:val="333333"/>
        </w:rPr>
        <w:t>.2. На всеки етаж в сградата се поставят указателни табели с минимални размери в широчина 20 см и 30 см във височина (формат А4) с номерата и местонахождението на секциите на съответния етаж.</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7</w:t>
      </w:r>
      <w:r w:rsidRPr="007E438F">
        <w:rPr>
          <w:color w:val="333333"/>
        </w:rPr>
        <w:t>.3.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7</w:t>
      </w:r>
      <w:r w:rsidRPr="007E438F">
        <w:rPr>
          <w:color w:val="333333"/>
        </w:rPr>
        <w:t xml:space="preserve">.4. На входа на сградата, в която се помещават СИК, се поставя табела и други </w:t>
      </w:r>
      <w:proofErr w:type="spellStart"/>
      <w:r w:rsidRPr="007E438F">
        <w:rPr>
          <w:color w:val="333333"/>
        </w:rPr>
        <w:t>обозначителни</w:t>
      </w:r>
      <w:proofErr w:type="spellEnd"/>
      <w:r w:rsidRPr="007E438F">
        <w:rPr>
          <w:color w:val="333333"/>
        </w:rPr>
        <w:t xml:space="preserve">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7</w:t>
      </w:r>
      <w:r w:rsidRPr="007E438F">
        <w:rPr>
          <w:color w:val="333333"/>
        </w:rPr>
        <w:t xml:space="preserve">.5 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w:t>
      </w:r>
      <w:r w:rsidRPr="007E438F">
        <w:rPr>
          <w:color w:val="333333"/>
        </w:rPr>
        <w:lastRenderedPageBreak/>
        <w:t>минимални размери в широчина 20 см и 30 см във височина (формат А4), на която се отбелязва допълнителното предназначение на секцията. </w:t>
      </w:r>
      <w:r w:rsidRPr="007E438F">
        <w:rPr>
          <w:color w:val="333333"/>
        </w:rPr>
        <w:t xml:space="preserve"> </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8</w:t>
      </w:r>
      <w:r w:rsidRPr="007E438F">
        <w:rPr>
          <w:color w:val="333333"/>
        </w:rPr>
        <w:t xml:space="preserve">. При произвеждане на изборите за общински съветници и за кметове на 29 октомври 2023 г. застъпниците на кандидатски листи на партии, коалиции и инициативни комитети в изборния ден носят </w:t>
      </w:r>
      <w:proofErr w:type="spellStart"/>
      <w:r w:rsidRPr="007E438F">
        <w:rPr>
          <w:color w:val="333333"/>
        </w:rPr>
        <w:t>обозначителни</w:t>
      </w:r>
      <w:proofErr w:type="spellEnd"/>
      <w:r w:rsidRPr="007E438F">
        <w:rPr>
          <w:color w:val="333333"/>
        </w:rPr>
        <w:t xml:space="preserve"> знаци – бадж, с размери в широчина 90 мм и 55 мм във височина. В баджа се поставя  информационна табела </w:t>
      </w:r>
      <w:r w:rsidRPr="007E438F">
        <w:rPr>
          <w:color w:val="333333"/>
        </w:rPr>
        <w:t xml:space="preserve">съгласно </w:t>
      </w:r>
      <w:r w:rsidRPr="007E438F">
        <w:rPr>
          <w:color w:val="333333"/>
        </w:rPr>
        <w:t>утвърдения с  Решение № 2173-МИ/01.09.2023 г. на ЦИК образец /съгласно Приложение № 1 към решението</w:t>
      </w:r>
      <w:r w:rsidRPr="007E438F">
        <w:rPr>
          <w:color w:val="333333"/>
        </w:rPr>
        <w:t>/</w:t>
      </w:r>
      <w:r w:rsidRPr="007E438F">
        <w:rPr>
          <w:color w:val="333333"/>
        </w:rPr>
        <w:t xml:space="preserve"> от бял картон, на която с главни букви с черен цвят е изписано „ЗАСТЪПНИК“.</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9</w:t>
      </w:r>
      <w:r w:rsidRPr="007E438F">
        <w:rPr>
          <w:color w:val="333333"/>
        </w:rPr>
        <w:t xml:space="preserve">. При произвеждане на изборите за общински съветници и за кметове на 29 октомври 2023 г. наблюдателите в изборния ден носят </w:t>
      </w:r>
      <w:proofErr w:type="spellStart"/>
      <w:r w:rsidRPr="007E438F">
        <w:rPr>
          <w:color w:val="333333"/>
        </w:rPr>
        <w:t>обозначителни</w:t>
      </w:r>
      <w:proofErr w:type="spellEnd"/>
      <w:r w:rsidRPr="007E438F">
        <w:rPr>
          <w:color w:val="333333"/>
        </w:rPr>
        <w:t xml:space="preserve"> знаци – бадж с размери в широчина 90 мм и 55 мм във височина. В баджа се поставя информационна табела </w:t>
      </w:r>
      <w:r w:rsidRPr="007E438F">
        <w:rPr>
          <w:color w:val="333333"/>
        </w:rPr>
        <w:t xml:space="preserve">съгласно </w:t>
      </w:r>
      <w:r w:rsidRPr="007E438F">
        <w:rPr>
          <w:color w:val="333333"/>
        </w:rPr>
        <w:t>утвърдения с  Решение № 2173-МИ/01.09.2023 г. на ЦИК образец /съгласно Приложение № 1 към решението</w:t>
      </w:r>
      <w:r w:rsidRPr="007E438F">
        <w:rPr>
          <w:color w:val="333333"/>
        </w:rPr>
        <w:t>/</w:t>
      </w:r>
      <w:r w:rsidRPr="007E438F">
        <w:rPr>
          <w:color w:val="333333"/>
        </w:rPr>
        <w:t xml:space="preserve"> от бял картон, на която с главни букви с черен цвят е изписано „НАБЛЮДАТЕЛ“.</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10</w:t>
      </w:r>
      <w:r w:rsidRPr="007E438F">
        <w:rPr>
          <w:color w:val="333333"/>
        </w:rPr>
        <w:t xml:space="preserve">. При произвеждане на изборите за общински съветници и за кметове на 29 октомври 2023 г. анкетьорите в изборния ден носят </w:t>
      </w:r>
      <w:proofErr w:type="spellStart"/>
      <w:r w:rsidRPr="007E438F">
        <w:rPr>
          <w:color w:val="333333"/>
        </w:rPr>
        <w:t>обозначителни</w:t>
      </w:r>
      <w:proofErr w:type="spellEnd"/>
      <w:r w:rsidRPr="007E438F">
        <w:rPr>
          <w:color w:val="333333"/>
        </w:rPr>
        <w:t xml:space="preserve"> знаци – бадж с размери в широчина 90 мм и 55 мм във височина. В баджа се поставя информационна табела </w:t>
      </w:r>
      <w:r w:rsidR="007E438F" w:rsidRPr="007E438F">
        <w:rPr>
          <w:color w:val="333333"/>
        </w:rPr>
        <w:t xml:space="preserve">с </w:t>
      </w:r>
      <w:r w:rsidR="007E438F" w:rsidRPr="007E438F">
        <w:rPr>
          <w:color w:val="333333"/>
        </w:rPr>
        <w:t>утвърдения с  Решение № 2173-МИ/01.09.2023 г. на ЦИК образец /съгласно Приложение № 1 към решението</w:t>
      </w:r>
      <w:r w:rsidR="007E438F" w:rsidRPr="007E438F">
        <w:rPr>
          <w:color w:val="333333"/>
        </w:rPr>
        <w:t xml:space="preserve"> /</w:t>
      </w:r>
      <w:r w:rsidRPr="007E438F">
        <w:rPr>
          <w:color w:val="333333"/>
        </w:rPr>
        <w:t xml:space="preserve"> от бял картон, на която с главни букви с черен цвят е изписано „АНКЕТЬОР“.</w:t>
      </w:r>
    </w:p>
    <w:p w:rsidR="00AE7321" w:rsidRPr="007E438F" w:rsidRDefault="00AE7321" w:rsidP="00AE7321">
      <w:pPr>
        <w:pStyle w:val="a4"/>
        <w:shd w:val="clear" w:color="auto" w:fill="FFFFFF"/>
        <w:spacing w:before="0" w:beforeAutospacing="0" w:after="150" w:afterAutospacing="0"/>
        <w:jc w:val="both"/>
        <w:rPr>
          <w:color w:val="333333"/>
        </w:rPr>
      </w:pPr>
      <w:r w:rsidRPr="007E438F">
        <w:rPr>
          <w:color w:val="333333"/>
        </w:rPr>
        <w:t>1</w:t>
      </w:r>
      <w:r w:rsidR="007E438F" w:rsidRPr="007E438F">
        <w:rPr>
          <w:color w:val="333333"/>
        </w:rPr>
        <w:t>1</w:t>
      </w:r>
      <w:r w:rsidRPr="007E438F">
        <w:rPr>
          <w:color w:val="333333"/>
        </w:rPr>
        <w:t xml:space="preserve">. При произвеждане на изборите за общински съветници и за кметове на 29 октомври 2023 г. представителите на партии, коалиции и инициативни комитети в изборния ден носят </w:t>
      </w:r>
      <w:proofErr w:type="spellStart"/>
      <w:r w:rsidRPr="007E438F">
        <w:rPr>
          <w:color w:val="333333"/>
        </w:rPr>
        <w:t>обозначителни</w:t>
      </w:r>
      <w:proofErr w:type="spellEnd"/>
      <w:r w:rsidRPr="007E438F">
        <w:rPr>
          <w:color w:val="333333"/>
        </w:rPr>
        <w:t xml:space="preserve"> знаци – бадж, с размери в широчина 90 мм и 55 мм във височина. В баджа се поставя информационна табела</w:t>
      </w:r>
      <w:r w:rsidR="007E438F" w:rsidRPr="007E438F">
        <w:rPr>
          <w:color w:val="333333"/>
        </w:rPr>
        <w:t xml:space="preserve"> </w:t>
      </w:r>
      <w:r w:rsidR="007E438F" w:rsidRPr="007E438F">
        <w:rPr>
          <w:color w:val="333333"/>
        </w:rPr>
        <w:t>утвърдения с  Решение № 2173-МИ/01.09.2023 г. на ЦИК образец /съгласно Приложение №</w:t>
      </w:r>
      <w:r w:rsidR="007E438F" w:rsidRPr="007E438F">
        <w:rPr>
          <w:color w:val="333333"/>
        </w:rPr>
        <w:t xml:space="preserve"> 2</w:t>
      </w:r>
      <w:r w:rsidR="007E438F" w:rsidRPr="007E438F">
        <w:rPr>
          <w:color w:val="333333"/>
        </w:rPr>
        <w:t xml:space="preserve"> към решението</w:t>
      </w:r>
      <w:r w:rsidR="007E438F" w:rsidRPr="007E438F">
        <w:rPr>
          <w:color w:val="333333"/>
        </w:rPr>
        <w:t>/</w:t>
      </w:r>
      <w:r w:rsidRPr="007E438F">
        <w:rPr>
          <w:color w:val="333333"/>
        </w:rPr>
        <w:t xml:space="preserve"> от бял картон, на която с главни букви с черен цвят е изписано „ПРЕДСТАВИТЕЛ НА ПАРТ</w:t>
      </w:r>
      <w:r w:rsidR="007E438F">
        <w:rPr>
          <w:color w:val="333333"/>
        </w:rPr>
        <w:t xml:space="preserve">ИЯ“, „ПРЕДСТАВИТЕЛ НА КОАЛИЦИЯ“ </w:t>
      </w:r>
      <w:r w:rsidRPr="007E438F">
        <w:rPr>
          <w:color w:val="333333"/>
        </w:rPr>
        <w:t>и „ПРЕДСТАВИТЕЛ НА ИНИЦИАТИВЕН КОМИТЕТ“.</w:t>
      </w:r>
    </w:p>
    <w:p w:rsidR="00B04562" w:rsidRPr="007E438F" w:rsidRDefault="00AE7321" w:rsidP="007E438F">
      <w:pPr>
        <w:pStyle w:val="a4"/>
        <w:shd w:val="clear" w:color="auto" w:fill="FFFFFF"/>
        <w:spacing w:before="0" w:beforeAutospacing="0" w:after="150" w:afterAutospacing="0"/>
        <w:jc w:val="both"/>
        <w:rPr>
          <w:color w:val="333333"/>
        </w:rPr>
      </w:pPr>
      <w:r w:rsidRPr="007E438F">
        <w:rPr>
          <w:color w:val="333333"/>
        </w:rPr>
        <w:t>1</w:t>
      </w:r>
      <w:r w:rsidR="007E438F" w:rsidRPr="007E438F">
        <w:rPr>
          <w:color w:val="333333"/>
        </w:rPr>
        <w:t>2</w:t>
      </w:r>
      <w:r w:rsidRPr="007E438F">
        <w:rPr>
          <w:color w:val="333333"/>
        </w:rPr>
        <w:t>. Наблюдателите, застъпниците на кандидатски листи, анкетьорите в случаите на чл. 431 от ИК и представителите на партии, коалиции и инициативни комитети, които носят отличителни знаци извън одобрените или не носят отличителни знаци, се отстраняват от избирателната секция с решение на секционната избирателна комисия.</w:t>
      </w:r>
      <w:r w:rsidR="007B7CA8" w:rsidRPr="007E438F">
        <w:rPr>
          <w:b/>
          <w:color w:val="333333"/>
        </w:rPr>
        <w:t xml:space="preserve"> </w:t>
      </w:r>
      <w:bookmarkStart w:id="0" w:name="_GoBack"/>
      <w:bookmarkEnd w:id="0"/>
    </w:p>
    <w:p w:rsidR="00B04562" w:rsidRPr="007E438F" w:rsidRDefault="00B04562" w:rsidP="00B04562">
      <w:pPr>
        <w:shd w:val="clear" w:color="auto" w:fill="FFFFFF"/>
        <w:spacing w:after="150" w:line="240" w:lineRule="auto"/>
        <w:rPr>
          <w:rFonts w:ascii="Times New Roman" w:eastAsia="Times New Roman" w:hAnsi="Times New Roman" w:cs="Times New Roman"/>
          <w:b/>
          <w:color w:val="333333"/>
          <w:sz w:val="24"/>
          <w:szCs w:val="24"/>
          <w:lang w:eastAsia="bg-BG"/>
        </w:rPr>
      </w:pPr>
      <w:r w:rsidRPr="007E438F">
        <w:rPr>
          <w:rFonts w:ascii="Times New Roman" w:eastAsia="Times New Roman" w:hAnsi="Times New Roman" w:cs="Times New Roman"/>
          <w:b/>
          <w:color w:val="333333"/>
          <w:sz w:val="24"/>
          <w:szCs w:val="24"/>
          <w:lang w:eastAsia="bg-BG"/>
        </w:rPr>
        <w:t xml:space="preserve">Настоящото решение да се изпрати </w:t>
      </w:r>
      <w:r w:rsidR="007E438F" w:rsidRPr="007E438F">
        <w:rPr>
          <w:rFonts w:ascii="Times New Roman" w:eastAsia="Times New Roman" w:hAnsi="Times New Roman" w:cs="Times New Roman"/>
          <w:b/>
          <w:color w:val="333333"/>
          <w:sz w:val="24"/>
          <w:szCs w:val="24"/>
          <w:lang w:eastAsia="bg-BG"/>
        </w:rPr>
        <w:t xml:space="preserve">на </w:t>
      </w:r>
      <w:proofErr w:type="spellStart"/>
      <w:r w:rsidR="007E438F" w:rsidRPr="007E438F">
        <w:rPr>
          <w:rFonts w:ascii="Times New Roman" w:eastAsia="Times New Roman" w:hAnsi="Times New Roman" w:cs="Times New Roman"/>
          <w:b/>
          <w:color w:val="333333"/>
          <w:sz w:val="24"/>
          <w:szCs w:val="24"/>
          <w:lang w:eastAsia="bg-BG"/>
        </w:rPr>
        <w:t>ВрИД</w:t>
      </w:r>
      <w:proofErr w:type="spellEnd"/>
      <w:r w:rsidR="007E438F" w:rsidRPr="007E438F">
        <w:rPr>
          <w:rFonts w:ascii="Times New Roman" w:eastAsia="Times New Roman" w:hAnsi="Times New Roman" w:cs="Times New Roman"/>
          <w:b/>
          <w:color w:val="333333"/>
          <w:sz w:val="24"/>
          <w:szCs w:val="24"/>
          <w:lang w:eastAsia="bg-BG"/>
        </w:rPr>
        <w:t xml:space="preserve"> Кмет на Община Георги Дамяново за сведение и изпълнение.</w:t>
      </w:r>
    </w:p>
    <w:p w:rsidR="00B04562" w:rsidRPr="007E438F" w:rsidRDefault="00B04562" w:rsidP="00B04562">
      <w:pPr>
        <w:shd w:val="clear" w:color="auto" w:fill="FFFFFF"/>
        <w:spacing w:after="150" w:line="240" w:lineRule="auto"/>
        <w:rPr>
          <w:rFonts w:ascii="Times New Roman" w:eastAsia="Times New Roman" w:hAnsi="Times New Roman" w:cs="Times New Roman"/>
          <w:color w:val="333333"/>
          <w:sz w:val="24"/>
          <w:szCs w:val="24"/>
          <w:lang w:eastAsia="bg-BG"/>
        </w:rPr>
      </w:pPr>
      <w:r w:rsidRPr="007E438F">
        <w:rPr>
          <w:rFonts w:ascii="Times New Roman" w:eastAsia="Times New Roman" w:hAnsi="Times New Roman" w:cs="Times New Roman"/>
          <w:color w:val="333333"/>
          <w:sz w:val="24"/>
          <w:szCs w:val="24"/>
          <w:lang w:eastAsia="bg-BG"/>
        </w:rPr>
        <w:t>Решението подлежи на оспорване в тридневен срок по реда на чл. 88, ал. 1 от Изборния кодекс (ИК) пред Централната избирателна комисия София.</w:t>
      </w:r>
    </w:p>
    <w:p w:rsidR="00B04562" w:rsidRPr="007E438F" w:rsidRDefault="00B04562" w:rsidP="00B04562">
      <w:pPr>
        <w:shd w:val="clear" w:color="auto" w:fill="FFFFFF"/>
        <w:spacing w:after="150" w:line="240" w:lineRule="auto"/>
        <w:rPr>
          <w:rFonts w:ascii="Times New Roman" w:eastAsia="Times New Roman" w:hAnsi="Times New Roman" w:cs="Times New Roman"/>
          <w:color w:val="333333"/>
          <w:sz w:val="24"/>
          <w:szCs w:val="24"/>
          <w:lang w:eastAsia="bg-BG"/>
        </w:rPr>
      </w:pPr>
      <w:r w:rsidRPr="007E438F">
        <w:rPr>
          <w:rFonts w:ascii="Times New Roman" w:eastAsia="Times New Roman" w:hAnsi="Times New Roman" w:cs="Times New Roman"/>
          <w:color w:val="333333"/>
          <w:sz w:val="24"/>
          <w:szCs w:val="24"/>
          <w:lang w:eastAsia="bg-BG"/>
        </w:rPr>
        <w:t> </w:t>
      </w:r>
      <w:r w:rsidRPr="007E438F">
        <w:rPr>
          <w:rFonts w:ascii="Times New Roman" w:eastAsia="Times New Roman" w:hAnsi="Times New Roman" w:cs="Times New Roman"/>
          <w:b/>
          <w:bCs/>
          <w:color w:val="333333"/>
          <w:sz w:val="24"/>
          <w:szCs w:val="24"/>
          <w:lang w:eastAsia="bg-BG"/>
        </w:rPr>
        <w:t>Гласували поименно: “за”- 11 бр. членове</w:t>
      </w:r>
      <w:r w:rsidRPr="007E438F">
        <w:rPr>
          <w:rFonts w:ascii="Times New Roman" w:eastAsia="Times New Roman" w:hAnsi="Times New Roman" w:cs="Times New Roman"/>
          <w:color w:val="333333"/>
          <w:sz w:val="24"/>
          <w:szCs w:val="24"/>
          <w:lang w:eastAsia="bg-BG"/>
        </w:rPr>
        <w:t xml:space="preserve"> </w:t>
      </w:r>
    </w:p>
    <w:p w:rsidR="00B04562" w:rsidRPr="007E438F" w:rsidRDefault="00B04562" w:rsidP="00B04562">
      <w:pPr>
        <w:shd w:val="clear" w:color="auto" w:fill="FFFFFF"/>
        <w:spacing w:after="150" w:line="240" w:lineRule="auto"/>
        <w:rPr>
          <w:rFonts w:ascii="Times New Roman" w:eastAsia="Times New Roman" w:hAnsi="Times New Roman" w:cs="Times New Roman"/>
          <w:b/>
          <w:bCs/>
          <w:color w:val="333333"/>
          <w:sz w:val="24"/>
          <w:szCs w:val="24"/>
          <w:lang w:eastAsia="bg-BG"/>
        </w:rPr>
      </w:pPr>
      <w:r w:rsidRPr="007E438F">
        <w:rPr>
          <w:rFonts w:ascii="Times New Roman" w:eastAsia="Times New Roman" w:hAnsi="Times New Roman" w:cs="Times New Roman"/>
          <w:b/>
          <w:bCs/>
          <w:color w:val="333333"/>
          <w:sz w:val="24"/>
          <w:szCs w:val="24"/>
          <w:lang w:eastAsia="bg-BG"/>
        </w:rPr>
        <w:t>“против”</w:t>
      </w:r>
      <w:r w:rsidRPr="007E438F">
        <w:rPr>
          <w:rFonts w:ascii="Times New Roman" w:eastAsia="Times New Roman" w:hAnsi="Times New Roman" w:cs="Times New Roman"/>
          <w:color w:val="333333"/>
          <w:sz w:val="24"/>
          <w:szCs w:val="24"/>
          <w:lang w:eastAsia="bg-BG"/>
        </w:rPr>
        <w:t> – </w:t>
      </w:r>
      <w:r w:rsidRPr="007E438F">
        <w:rPr>
          <w:rFonts w:ascii="Times New Roman" w:eastAsia="Times New Roman" w:hAnsi="Times New Roman" w:cs="Times New Roman"/>
          <w:b/>
          <w:bCs/>
          <w:color w:val="333333"/>
          <w:sz w:val="24"/>
          <w:szCs w:val="24"/>
          <w:lang w:eastAsia="bg-BG"/>
        </w:rPr>
        <w:t>няма;</w:t>
      </w:r>
    </w:p>
    <w:p w:rsidR="00B04562" w:rsidRPr="007E438F" w:rsidRDefault="00B04562" w:rsidP="00B04562">
      <w:pPr>
        <w:shd w:val="clear" w:color="auto" w:fill="FFFFFF"/>
        <w:spacing w:after="150" w:line="240" w:lineRule="auto"/>
        <w:rPr>
          <w:rFonts w:ascii="Times New Roman" w:eastAsia="Times New Roman" w:hAnsi="Times New Roman" w:cs="Times New Roman"/>
          <w:b/>
          <w:color w:val="333333"/>
          <w:sz w:val="24"/>
          <w:szCs w:val="24"/>
          <w:lang w:eastAsia="bg-BG"/>
        </w:rPr>
      </w:pPr>
      <w:r w:rsidRPr="007E438F">
        <w:rPr>
          <w:rFonts w:ascii="Times New Roman" w:eastAsia="Times New Roman" w:hAnsi="Times New Roman" w:cs="Times New Roman"/>
          <w:b/>
          <w:color w:val="333333"/>
          <w:sz w:val="24"/>
          <w:szCs w:val="24"/>
          <w:lang w:eastAsia="bg-BG"/>
        </w:rPr>
        <w:t>Обявено на 13.10.2023 г. в 15.30 часа</w:t>
      </w:r>
    </w:p>
    <w:p w:rsidR="00B04562" w:rsidRPr="007E438F" w:rsidRDefault="00B04562" w:rsidP="00B04562">
      <w:pPr>
        <w:shd w:val="clear" w:color="auto" w:fill="FFFFFF"/>
        <w:spacing w:after="150" w:line="240" w:lineRule="auto"/>
        <w:rPr>
          <w:rFonts w:ascii="Times New Roman" w:eastAsia="Times New Roman" w:hAnsi="Times New Roman" w:cs="Times New Roman"/>
          <w:color w:val="333333"/>
          <w:sz w:val="24"/>
          <w:szCs w:val="24"/>
          <w:lang w:eastAsia="bg-BG"/>
        </w:rPr>
      </w:pPr>
      <w:r w:rsidRPr="007E438F">
        <w:rPr>
          <w:rFonts w:ascii="Times New Roman" w:eastAsia="Times New Roman" w:hAnsi="Times New Roman" w:cs="Times New Roman"/>
          <w:color w:val="333333"/>
          <w:sz w:val="24"/>
          <w:szCs w:val="24"/>
          <w:lang w:eastAsia="bg-BG"/>
        </w:rPr>
        <w:t xml:space="preserve">Председател: </w:t>
      </w:r>
    </w:p>
    <w:p w:rsidR="00B04562" w:rsidRPr="007E438F" w:rsidRDefault="00B04562" w:rsidP="00B04562">
      <w:pPr>
        <w:shd w:val="clear" w:color="auto" w:fill="FFFFFF"/>
        <w:spacing w:after="150" w:line="240" w:lineRule="auto"/>
        <w:rPr>
          <w:rFonts w:ascii="Times New Roman" w:eastAsia="Times New Roman" w:hAnsi="Times New Roman" w:cs="Times New Roman"/>
          <w:color w:val="333333"/>
          <w:sz w:val="24"/>
          <w:szCs w:val="24"/>
          <w:lang w:eastAsia="bg-BG"/>
        </w:rPr>
      </w:pPr>
      <w:r w:rsidRPr="007E438F">
        <w:rPr>
          <w:rFonts w:ascii="Times New Roman" w:eastAsia="Times New Roman" w:hAnsi="Times New Roman" w:cs="Times New Roman"/>
          <w:color w:val="333333"/>
          <w:sz w:val="24"/>
          <w:szCs w:val="24"/>
          <w:lang w:eastAsia="bg-BG"/>
        </w:rPr>
        <w:t>Надя Александрова Ангелова</w:t>
      </w:r>
    </w:p>
    <w:p w:rsidR="00B04562" w:rsidRPr="007E438F" w:rsidRDefault="00B04562" w:rsidP="00B04562">
      <w:pPr>
        <w:shd w:val="clear" w:color="auto" w:fill="FFFFFF"/>
        <w:spacing w:after="150" w:line="240" w:lineRule="auto"/>
        <w:rPr>
          <w:rFonts w:ascii="Times New Roman" w:eastAsia="Times New Roman" w:hAnsi="Times New Roman" w:cs="Times New Roman"/>
          <w:color w:val="333333"/>
          <w:sz w:val="24"/>
          <w:szCs w:val="24"/>
          <w:lang w:eastAsia="bg-BG"/>
        </w:rPr>
      </w:pPr>
      <w:r w:rsidRPr="007E438F">
        <w:rPr>
          <w:rFonts w:ascii="Times New Roman" w:eastAsia="Times New Roman" w:hAnsi="Times New Roman" w:cs="Times New Roman"/>
          <w:color w:val="333333"/>
          <w:sz w:val="24"/>
          <w:szCs w:val="24"/>
          <w:lang w:eastAsia="bg-BG"/>
        </w:rPr>
        <w:t xml:space="preserve">Секретар: </w:t>
      </w:r>
    </w:p>
    <w:p w:rsidR="00B04562" w:rsidRPr="007E438F" w:rsidRDefault="00B04562" w:rsidP="007E438F">
      <w:pPr>
        <w:shd w:val="clear" w:color="auto" w:fill="FFFFFF"/>
        <w:spacing w:after="150" w:line="240" w:lineRule="auto"/>
        <w:rPr>
          <w:rFonts w:ascii="Times New Roman" w:eastAsia="Times New Roman" w:hAnsi="Times New Roman" w:cs="Times New Roman"/>
          <w:color w:val="333333"/>
          <w:sz w:val="24"/>
          <w:szCs w:val="24"/>
          <w:lang w:eastAsia="bg-BG"/>
        </w:rPr>
      </w:pPr>
      <w:r w:rsidRPr="007E438F">
        <w:rPr>
          <w:rFonts w:ascii="Times New Roman" w:eastAsia="Times New Roman" w:hAnsi="Times New Roman" w:cs="Times New Roman"/>
          <w:color w:val="333333"/>
          <w:sz w:val="24"/>
          <w:szCs w:val="24"/>
          <w:lang w:eastAsia="bg-BG"/>
        </w:rPr>
        <w:t>Бистра Цветкова Георгиева</w:t>
      </w:r>
    </w:p>
    <w:p w:rsidR="00B04562" w:rsidRPr="007E438F" w:rsidRDefault="00B04562" w:rsidP="00B04562">
      <w:pPr>
        <w:shd w:val="clear" w:color="auto" w:fill="FFFFFF"/>
        <w:spacing w:after="150" w:line="240" w:lineRule="auto"/>
        <w:rPr>
          <w:rFonts w:ascii="Times New Roman" w:hAnsi="Times New Roman" w:cs="Times New Roman"/>
          <w:sz w:val="24"/>
          <w:szCs w:val="24"/>
        </w:rPr>
      </w:pPr>
      <w:r w:rsidRPr="007E438F">
        <w:rPr>
          <w:rFonts w:ascii="Times New Roman" w:eastAsia="Times New Roman" w:hAnsi="Times New Roman" w:cs="Times New Roman"/>
          <w:color w:val="333333"/>
          <w:sz w:val="24"/>
          <w:szCs w:val="24"/>
          <w:lang w:eastAsia="bg-BG"/>
        </w:rPr>
        <w:t>Публикувано на 13.10.2023 в ….. часа</w:t>
      </w:r>
    </w:p>
    <w:p w:rsidR="005615DA" w:rsidRPr="007E438F" w:rsidRDefault="005615DA">
      <w:pPr>
        <w:rPr>
          <w:rFonts w:ascii="Times New Roman" w:hAnsi="Times New Roman" w:cs="Times New Roman"/>
          <w:sz w:val="24"/>
          <w:szCs w:val="24"/>
        </w:rPr>
      </w:pPr>
    </w:p>
    <w:sectPr w:rsidR="005615DA" w:rsidRPr="007E438F" w:rsidSect="007E438F">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562"/>
    <w:rsid w:val="005615DA"/>
    <w:rsid w:val="007B7CA8"/>
    <w:rsid w:val="007E438F"/>
    <w:rsid w:val="00A84886"/>
    <w:rsid w:val="00AE7321"/>
    <w:rsid w:val="00B04562"/>
    <w:rsid w:val="00E1391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8A9A6"/>
  <w15:chartTrackingRefBased/>
  <w15:docId w15:val="{081DFB5B-F468-460F-907B-AA91143F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5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562"/>
    <w:pPr>
      <w:spacing w:after="200" w:line="276" w:lineRule="auto"/>
      <w:ind w:left="720"/>
      <w:contextualSpacing/>
    </w:pPr>
  </w:style>
  <w:style w:type="paragraph" w:styleId="a4">
    <w:name w:val="Normal (Web)"/>
    <w:basedOn w:val="a"/>
    <w:uiPriority w:val="99"/>
    <w:unhideWhenUsed/>
    <w:rsid w:val="007B7CA8"/>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54064">
      <w:bodyDiv w:val="1"/>
      <w:marLeft w:val="0"/>
      <w:marRight w:val="0"/>
      <w:marTop w:val="0"/>
      <w:marBottom w:val="0"/>
      <w:divBdr>
        <w:top w:val="none" w:sz="0" w:space="0" w:color="auto"/>
        <w:left w:val="none" w:sz="0" w:space="0" w:color="auto"/>
        <w:bottom w:val="none" w:sz="0" w:space="0" w:color="auto"/>
        <w:right w:val="none" w:sz="0" w:space="0" w:color="auto"/>
      </w:divBdr>
    </w:div>
    <w:div w:id="847332924">
      <w:bodyDiv w:val="1"/>
      <w:marLeft w:val="0"/>
      <w:marRight w:val="0"/>
      <w:marTop w:val="0"/>
      <w:marBottom w:val="0"/>
      <w:divBdr>
        <w:top w:val="none" w:sz="0" w:space="0" w:color="auto"/>
        <w:left w:val="none" w:sz="0" w:space="0" w:color="auto"/>
        <w:bottom w:val="none" w:sz="0" w:space="0" w:color="auto"/>
        <w:right w:val="none" w:sz="0" w:space="0" w:color="auto"/>
      </w:divBdr>
    </w:div>
    <w:div w:id="1077482963">
      <w:bodyDiv w:val="1"/>
      <w:marLeft w:val="0"/>
      <w:marRight w:val="0"/>
      <w:marTop w:val="0"/>
      <w:marBottom w:val="0"/>
      <w:divBdr>
        <w:top w:val="none" w:sz="0" w:space="0" w:color="auto"/>
        <w:left w:val="none" w:sz="0" w:space="0" w:color="auto"/>
        <w:bottom w:val="none" w:sz="0" w:space="0" w:color="auto"/>
        <w:right w:val="none" w:sz="0" w:space="0" w:color="auto"/>
      </w:divBdr>
    </w:div>
    <w:div w:id="1322928249">
      <w:bodyDiv w:val="1"/>
      <w:marLeft w:val="0"/>
      <w:marRight w:val="0"/>
      <w:marTop w:val="0"/>
      <w:marBottom w:val="0"/>
      <w:divBdr>
        <w:top w:val="none" w:sz="0" w:space="0" w:color="auto"/>
        <w:left w:val="none" w:sz="0" w:space="0" w:color="auto"/>
        <w:bottom w:val="none" w:sz="0" w:space="0" w:color="auto"/>
        <w:right w:val="none" w:sz="0" w:space="0" w:color="auto"/>
      </w:divBdr>
    </w:div>
    <w:div w:id="15004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1212</Words>
  <Characters>6909</Characters>
  <Application>Microsoft Office Word</Application>
  <DocSecurity>0</DocSecurity>
  <Lines>57</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PC-040404</dc:creator>
  <cp:keywords/>
  <dc:description/>
  <cp:lastModifiedBy>PC-040404</cp:lastModifiedBy>
  <cp:revision>4</cp:revision>
  <dcterms:created xsi:type="dcterms:W3CDTF">2023-10-13T12:21:00Z</dcterms:created>
  <dcterms:modified xsi:type="dcterms:W3CDTF">2023-10-13T12:56:00Z</dcterms:modified>
</cp:coreProperties>
</file>