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24" w:rsidRPr="00890204" w:rsidRDefault="00BB4A24" w:rsidP="00BB4A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bookmarkStart w:id="0" w:name="_GoBack"/>
      <w:bookmarkEnd w:id="0"/>
      <w:r w:rsidRPr="0089020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A71C35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ГЕОРГИ ДАМЯНОВО</w:t>
      </w:r>
    </w:p>
    <w:p w:rsidR="00BB4A24" w:rsidRPr="00890204" w:rsidRDefault="00BB4A24" w:rsidP="00BB4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BB4A24" w:rsidRDefault="00BB4A24" w:rsidP="00BB4A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0104A7">
        <w:rPr>
          <w:color w:val="333333"/>
          <w:sz w:val="36"/>
          <w:szCs w:val="36"/>
        </w:rPr>
        <w:t>РЕШЕНИЕ</w:t>
      </w:r>
      <w:r w:rsidRPr="000104A7">
        <w:rPr>
          <w:color w:val="333333"/>
          <w:sz w:val="36"/>
          <w:szCs w:val="36"/>
        </w:rPr>
        <w:br/>
        <w:t xml:space="preserve">№ </w:t>
      </w:r>
      <w:r>
        <w:rPr>
          <w:color w:val="333333"/>
          <w:sz w:val="36"/>
          <w:szCs w:val="36"/>
        </w:rPr>
        <w:t>89</w:t>
      </w:r>
      <w:r w:rsidRPr="000104A7">
        <w:rPr>
          <w:color w:val="333333"/>
          <w:sz w:val="36"/>
          <w:szCs w:val="36"/>
        </w:rPr>
        <w:t>-МИ</w:t>
      </w:r>
    </w:p>
    <w:p w:rsidR="00BB4A24" w:rsidRDefault="00BB4A24" w:rsidP="00BB4A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104A7">
        <w:rPr>
          <w:color w:val="333333"/>
          <w:sz w:val="36"/>
          <w:szCs w:val="36"/>
        </w:rPr>
        <w:t xml:space="preserve">ГЕОРГИ ДАМЯНОВО, </w:t>
      </w:r>
      <w:r>
        <w:rPr>
          <w:color w:val="333333"/>
          <w:sz w:val="36"/>
          <w:szCs w:val="36"/>
        </w:rPr>
        <w:t>30</w:t>
      </w:r>
      <w:r w:rsidRPr="000104A7">
        <w:rPr>
          <w:color w:val="333333"/>
          <w:sz w:val="36"/>
          <w:szCs w:val="36"/>
        </w:rPr>
        <w:t>.09.2023</w:t>
      </w:r>
      <w:r w:rsidRPr="00FB7F01">
        <w:rPr>
          <w:color w:val="333333"/>
        </w:rPr>
        <w:t xml:space="preserve"> </w:t>
      </w:r>
    </w:p>
    <w:p w:rsidR="00BB4A24" w:rsidRPr="00A73821" w:rsidRDefault="00BB4A24" w:rsidP="00BB4A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4"/>
          <w:szCs w:val="34"/>
        </w:rPr>
      </w:pP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7C208C">
        <w:rPr>
          <w:color w:val="333333"/>
        </w:rPr>
        <w:t>ОТНОСНО: Промяна в състава на секционни избирателни комисии, наз</w:t>
      </w:r>
      <w:r w:rsidR="007C208C" w:rsidRPr="007C208C">
        <w:rPr>
          <w:color w:val="333333"/>
        </w:rPr>
        <w:t>начени в Община Георги Дамяново.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7C208C">
        <w:rPr>
          <w:color w:val="333333"/>
        </w:rPr>
        <w:t>С вх. № 44 от 29.09.2023 в ОИК- Георги Дамяново е постъпило заявление от пълномощници на представляващите   ПП Има такъв народ</w:t>
      </w:r>
      <w:r w:rsidRPr="007C208C">
        <w:rPr>
          <w:rStyle w:val="a4"/>
          <w:color w:val="333333"/>
        </w:rPr>
        <w:t>, </w:t>
      </w:r>
      <w:r w:rsidRPr="007C208C">
        <w:rPr>
          <w:color w:val="333333"/>
        </w:rPr>
        <w:t>за промяна в състава на СИК в община Георги Дамяново. 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      След извършена проверка ОИК Георги Дамяново констатира, че са изпълнени изискванията на закона за извършване на промяната.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      Предвид изложеното и на основание чл. 87, ал. 1, т. 1 и 6 от Изборния кодекс, ОИК –Георги Дамяново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C208C">
        <w:rPr>
          <w:rStyle w:val="a4"/>
          <w:color w:val="333333"/>
        </w:rPr>
        <w:t>Р Е Ш И</w:t>
      </w:r>
      <w:r w:rsidRPr="007C208C">
        <w:rPr>
          <w:color w:val="333333"/>
        </w:rPr>
        <w:t>: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      Допуска промяна в състава на СИК съгласно направеното предложение, както следва: </w:t>
      </w:r>
    </w:p>
    <w:p w:rsidR="007C208C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 xml:space="preserve">ОСВОБОЖДАВА като  </w:t>
      </w:r>
      <w:r w:rsidR="007C208C" w:rsidRPr="007C208C">
        <w:rPr>
          <w:color w:val="333333"/>
        </w:rPr>
        <w:t xml:space="preserve">ЧЛЕН </w:t>
      </w:r>
      <w:r w:rsidRPr="007C208C">
        <w:rPr>
          <w:color w:val="333333"/>
        </w:rPr>
        <w:t> на СИК</w:t>
      </w:r>
      <w:r w:rsidR="007C208C" w:rsidRPr="007C208C">
        <w:rPr>
          <w:color w:val="333333"/>
        </w:rPr>
        <w:t xml:space="preserve"> 121400006  с. Дива Слати</w:t>
      </w:r>
      <w:r w:rsidR="00953C72">
        <w:rPr>
          <w:color w:val="333333"/>
        </w:rPr>
        <w:t>на СВЕТЛАНА МЛАДЕНОВА СТОЯНОВА, ЕГН…..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 xml:space="preserve">НАЗНАЧАВА за   </w:t>
      </w:r>
      <w:r w:rsidR="007C208C" w:rsidRPr="007C208C">
        <w:rPr>
          <w:color w:val="333333"/>
        </w:rPr>
        <w:t>ЧЛЕН  на СИК 121400006  с. Дива Слатина</w:t>
      </w:r>
      <w:r w:rsidRPr="007C208C">
        <w:rPr>
          <w:color w:val="333333"/>
        </w:rPr>
        <w:t> </w:t>
      </w:r>
      <w:r w:rsidR="007C208C" w:rsidRPr="007C208C">
        <w:rPr>
          <w:color w:val="333333"/>
        </w:rPr>
        <w:t xml:space="preserve"> БОРЯНА БОГДАНОВА ИВАНОВА , ЕГН…… 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Анулира издаден</w:t>
      </w:r>
      <w:r w:rsidR="007C208C" w:rsidRPr="007C208C">
        <w:rPr>
          <w:color w:val="333333"/>
        </w:rPr>
        <w:t>ото</w:t>
      </w:r>
      <w:r w:rsidRPr="007C208C">
        <w:rPr>
          <w:color w:val="333333"/>
        </w:rPr>
        <w:t xml:space="preserve">   удостоверени</w:t>
      </w:r>
      <w:r w:rsidR="007C208C" w:rsidRPr="007C208C">
        <w:rPr>
          <w:color w:val="333333"/>
        </w:rPr>
        <w:t>е</w:t>
      </w:r>
      <w:r w:rsidRPr="007C208C">
        <w:rPr>
          <w:color w:val="333333"/>
        </w:rPr>
        <w:t>.</w:t>
      </w:r>
    </w:p>
    <w:p w:rsidR="00BB4A24" w:rsidRPr="007C208C" w:rsidRDefault="00BB4A24" w:rsidP="007C208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C208C">
        <w:rPr>
          <w:color w:val="333333"/>
        </w:rPr>
        <w:t>На новоназначени</w:t>
      </w:r>
      <w:r w:rsidR="007C208C" w:rsidRPr="007C208C">
        <w:rPr>
          <w:color w:val="333333"/>
        </w:rPr>
        <w:t>я член да се издаде</w:t>
      </w:r>
      <w:r w:rsidRPr="007C208C">
        <w:rPr>
          <w:color w:val="333333"/>
        </w:rPr>
        <w:t xml:space="preserve"> удостоверени</w:t>
      </w:r>
      <w:r w:rsidR="007C208C" w:rsidRPr="007C208C">
        <w:rPr>
          <w:color w:val="333333"/>
        </w:rPr>
        <w:t>е</w:t>
      </w:r>
      <w:r w:rsidRPr="007C208C">
        <w:rPr>
          <w:color w:val="333333"/>
        </w:rPr>
        <w:t>.   </w:t>
      </w:r>
      <w:r w:rsidR="007C208C" w:rsidRPr="007C208C">
        <w:rPr>
          <w:color w:val="333333"/>
        </w:rPr>
        <w:t xml:space="preserve"> </w:t>
      </w:r>
    </w:p>
    <w:p w:rsidR="00BB4A24" w:rsidRPr="00CF262B" w:rsidRDefault="007C208C" w:rsidP="007C208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B4A24" w:rsidRPr="00CF262B" w:rsidRDefault="00BB4A24" w:rsidP="007C20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може да се  </w:t>
      </w:r>
      <w:r w:rsidR="007C20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</w:t>
      </w:r>
      <w:r w:rsidRPr="00CF26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реда на чл. 88 от ИК в тридневен срок от обявяването му пред Централната избирателна комисия.</w:t>
      </w:r>
    </w:p>
    <w:p w:rsidR="00BB4A24" w:rsidRPr="00CF262B" w:rsidRDefault="00BB4A24" w:rsidP="007C208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BB4A24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BB4A24" w:rsidRPr="00FB7F01" w:rsidRDefault="00BB4A24" w:rsidP="007C2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5063" w:rsidRDefault="007C208C" w:rsidP="00953C72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30</w:t>
      </w:r>
      <w:r w:rsidR="00BB4A24" w:rsidRPr="00FB7F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sectPr w:rsidR="005E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24"/>
    <w:rsid w:val="005E5063"/>
    <w:rsid w:val="007C208C"/>
    <w:rsid w:val="00953C72"/>
    <w:rsid w:val="00BB4A24"/>
    <w:rsid w:val="00C2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1001F-9632-4355-94D9-0C7E19CD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B4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dcterms:created xsi:type="dcterms:W3CDTF">2023-09-30T12:17:00Z</dcterms:created>
  <dcterms:modified xsi:type="dcterms:W3CDTF">2023-09-30T12:17:00Z</dcterms:modified>
</cp:coreProperties>
</file>