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7F" w:rsidRPr="001F27E5" w:rsidRDefault="0081577F" w:rsidP="0081577F">
      <w:pPr>
        <w:shd w:val="clear" w:color="auto" w:fill="FFFFFF"/>
        <w:spacing w:before="100" w:beforeAutospacing="1" w:after="100" w:afterAutospacing="1" w:line="240" w:lineRule="auto"/>
        <w:jc w:val="center"/>
        <w:rPr>
          <w:rFonts w:ascii="Times New Roman" w:eastAsia="Times New Roman" w:hAnsi="Times New Roman" w:cs="Times New Roman"/>
          <w:color w:val="333333"/>
          <w:sz w:val="36"/>
          <w:szCs w:val="36"/>
          <w:u w:val="single"/>
          <w:lang w:eastAsia="bg-BG"/>
        </w:rPr>
      </w:pPr>
      <w:r w:rsidRPr="001F27E5">
        <w:rPr>
          <w:rFonts w:ascii="Times New Roman" w:eastAsia="Times New Roman" w:hAnsi="Times New Roman" w:cs="Times New Roman"/>
          <w:color w:val="333333"/>
          <w:sz w:val="36"/>
          <w:szCs w:val="36"/>
          <w:u w:val="single"/>
          <w:lang w:eastAsia="bg-BG"/>
        </w:rPr>
        <w:t>Общинска избирателна комисия ГЕОРГИ ДАМЯНОВО</w:t>
      </w:r>
    </w:p>
    <w:p w:rsidR="0081577F" w:rsidRPr="001F27E5" w:rsidRDefault="0081577F" w:rsidP="0081577F">
      <w:pPr>
        <w:spacing w:after="0" w:line="240" w:lineRule="auto"/>
        <w:rPr>
          <w:rFonts w:ascii="Times New Roman" w:eastAsia="Times New Roman" w:hAnsi="Times New Roman" w:cs="Times New Roman"/>
          <w:sz w:val="36"/>
          <w:szCs w:val="36"/>
          <w:lang w:eastAsia="bg-BG"/>
        </w:rPr>
      </w:pPr>
      <w:r w:rsidRPr="001F27E5">
        <w:rPr>
          <w:rFonts w:ascii="Times New Roman" w:eastAsia="Times New Roman" w:hAnsi="Times New Roman" w:cs="Times New Roman"/>
          <w:sz w:val="36"/>
          <w:szCs w:val="36"/>
          <w:lang w:eastAsia="bg-BG"/>
        </w:rPr>
        <w:t xml:space="preserve"> </w:t>
      </w:r>
    </w:p>
    <w:p w:rsidR="0081577F" w:rsidRPr="001F27E5" w:rsidRDefault="0081577F" w:rsidP="0081577F">
      <w:pPr>
        <w:shd w:val="clear" w:color="auto" w:fill="FFFFFF"/>
        <w:spacing w:before="100" w:beforeAutospacing="1" w:after="100" w:afterAutospacing="1" w:line="240" w:lineRule="auto"/>
        <w:jc w:val="center"/>
        <w:rPr>
          <w:rFonts w:ascii="Times New Roman" w:eastAsia="Times New Roman" w:hAnsi="Times New Roman" w:cs="Times New Roman"/>
          <w:color w:val="333333"/>
          <w:sz w:val="36"/>
          <w:szCs w:val="36"/>
          <w:lang w:eastAsia="bg-BG"/>
        </w:rPr>
      </w:pPr>
      <w:r w:rsidRPr="001F27E5">
        <w:rPr>
          <w:rFonts w:ascii="Times New Roman" w:eastAsia="Times New Roman" w:hAnsi="Times New Roman" w:cs="Times New Roman"/>
          <w:color w:val="333333"/>
          <w:sz w:val="36"/>
          <w:szCs w:val="36"/>
          <w:lang w:eastAsia="bg-BG"/>
        </w:rPr>
        <w:t>РЕШЕНИЕ</w:t>
      </w:r>
      <w:r w:rsidRPr="001F27E5">
        <w:rPr>
          <w:rFonts w:ascii="Times New Roman" w:eastAsia="Times New Roman" w:hAnsi="Times New Roman" w:cs="Times New Roman"/>
          <w:color w:val="333333"/>
          <w:sz w:val="36"/>
          <w:szCs w:val="36"/>
          <w:lang w:eastAsia="bg-BG"/>
        </w:rPr>
        <w:br/>
        <w:t>№ 16-МИ</w:t>
      </w:r>
      <w:r w:rsidRPr="001F27E5">
        <w:rPr>
          <w:rFonts w:ascii="Times New Roman" w:eastAsia="Times New Roman" w:hAnsi="Times New Roman" w:cs="Times New Roman"/>
          <w:color w:val="333333"/>
          <w:sz w:val="36"/>
          <w:szCs w:val="36"/>
          <w:lang w:eastAsia="bg-BG"/>
        </w:rPr>
        <w:br/>
        <w:t>ГЕОРГИ ДАМЯНОВО, 1</w:t>
      </w:r>
      <w:r>
        <w:rPr>
          <w:rFonts w:ascii="Times New Roman" w:eastAsia="Times New Roman" w:hAnsi="Times New Roman" w:cs="Times New Roman"/>
          <w:color w:val="333333"/>
          <w:sz w:val="36"/>
          <w:szCs w:val="36"/>
          <w:lang w:eastAsia="bg-BG"/>
        </w:rPr>
        <w:t>2</w:t>
      </w:r>
      <w:r w:rsidRPr="001F27E5">
        <w:rPr>
          <w:rFonts w:ascii="Times New Roman" w:eastAsia="Times New Roman" w:hAnsi="Times New Roman" w:cs="Times New Roman"/>
          <w:color w:val="333333"/>
          <w:sz w:val="36"/>
          <w:szCs w:val="36"/>
          <w:lang w:eastAsia="bg-BG"/>
        </w:rPr>
        <w:t>.09.2023</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460307">
        <w:rPr>
          <w:rFonts w:ascii="Times New Roman" w:eastAsia="Times New Roman" w:hAnsi="Times New Roman" w:cs="Times New Roman"/>
          <w:color w:val="333333"/>
          <w:sz w:val="28"/>
          <w:szCs w:val="28"/>
          <w:lang w:eastAsia="bg-BG"/>
        </w:rPr>
        <w:t>ОТНОСНО: Утвърждаване на образци на указателни табели, табла и отличителни знаци при произвеждане на избори за общински съветници и за кметове на 29 октомври 2023 г.</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460307">
        <w:rPr>
          <w:rFonts w:ascii="Times New Roman" w:eastAsia="Times New Roman" w:hAnsi="Times New Roman" w:cs="Times New Roman"/>
          <w:color w:val="333333"/>
          <w:sz w:val="28"/>
          <w:szCs w:val="28"/>
          <w:lang w:eastAsia="bg-BG"/>
        </w:rPr>
        <w:t>На основание чл.87, ал.1, т.1, чл. 115, ал. 2, чл. 121, ал. 1 и чл. 125 и чл. 231 от Изборния кодекс, Решение № 2172-МИ от 01.09.2023 год. и  Решение № 2173-МИ от 01.09.2023 год. на ЦИК, ОИК ГЕОРГИ ДАМЯНОВО</w:t>
      </w:r>
    </w:p>
    <w:p w:rsidR="0081577F" w:rsidRPr="00460307" w:rsidRDefault="0081577F" w:rsidP="0046030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Р Е Ш И:</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При произвеждане</w:t>
      </w:r>
      <w:bookmarkStart w:id="0" w:name="_GoBack"/>
      <w:bookmarkEnd w:id="0"/>
      <w:r w:rsidRPr="00460307">
        <w:rPr>
          <w:rFonts w:ascii="Times New Roman" w:eastAsia="Times New Roman" w:hAnsi="Times New Roman" w:cs="Times New Roman"/>
          <w:color w:val="333333"/>
          <w:sz w:val="24"/>
          <w:szCs w:val="24"/>
          <w:lang w:eastAsia="bg-BG"/>
        </w:rPr>
        <w:t xml:space="preserve"> на избори за общински съветници и за кметове на 29 октомври 2023 г.  се съставят информационни табла. Таблата се оформят от бял картон с грамаж 200/220 г/м².</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Застъпниците на кандидатски листи в избори за общински съветници и за кметове на 29 октомври 2023 г. носят в изборния ден само отличителни знаци по утвърдения с Решение № 2173-МИ от 01.09.2023 г. на Централна избирателна комисия образец.</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Наблюдателите в избори за общински съветници и за кметове на 29 октомври 2023 г. в изборния ден носят отличителни знаци по утвърдения с Решение № 2173-МИ от 01.09.2023 г. на Централна избирателна комисия образец.</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Представителите на партии, коалиции и инициативни комитети в избори за общински съветници и за кметове на 29 октомври 2023 г. носят в изборния ден само отличителни знаци по утвърдения с Решение № 2173-МИ от 01.09.2023 г. на Централна избирателна комисия образец.</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Анкетьорите в избори за общински съветници и за кметове на 29 октомври 2023 г. носят в изборния ден само отличителни знаци по утвърдения с Решение № 2173-МИ от 01.09.2023 г. на Централна избирателна комисия образец.</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 Решението може да се оспорва пред Общинска избирателна комисия  ГЕОРГИ ДАМЯНОВО, която се произнася незабавно. Решението на Общинска избирателна комисия  ГЕОРГИ ДАМЯНОВО не подлежи на обжалване.</w:t>
      </w:r>
    </w:p>
    <w:p w:rsidR="0081577F" w:rsidRPr="00460307" w:rsidRDefault="0081577F" w:rsidP="0081577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Информационни табла и табели на СИК.</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7.1. Всяка СИК съставя информационни табла в избори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lastRenderedPageBreak/>
        <w:t>            7.2. Пред изборното помещение: информационни табла на СИК с минимални размери 100 см в широчина и 70 см във височина: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секционната избирателна комисия обявява всички решения;</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образец от бюлетината за гласуване;</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табло, на което с един и същи размер, вид, формат и шрифт са изписани  имената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 ГЕОРГИ ДАМЯНОВО;</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телефони за връзка и подаване на сигнали до РУ на МВР и до дежурния районен прокурор;</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телефони за връзка с ОИК ГЕОРГИ ДАМЯНОВО.</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7.3. В параваните за гласуване:</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В параваните за гласуване се поставят: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табло, на което с големи букви е указано, че избирателят може да изрази своя вот само със знак „Х“ или „V“, поставени с химикалка, пишеща със син цвят;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xml:space="preserve">        -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 </w:t>
      </w:r>
      <w:r w:rsidR="00FD26A5" w:rsidRPr="00460307">
        <w:rPr>
          <w:rFonts w:ascii="Times New Roman" w:eastAsia="Times New Roman" w:hAnsi="Times New Roman" w:cs="Times New Roman"/>
          <w:color w:val="333333"/>
          <w:sz w:val="24"/>
          <w:szCs w:val="24"/>
          <w:lang w:eastAsia="bg-BG"/>
        </w:rPr>
        <w:t>ГЕОРГИ ДАМЯНОВО</w:t>
      </w:r>
      <w:r w:rsidRPr="00460307">
        <w:rPr>
          <w:rFonts w:ascii="Times New Roman" w:eastAsia="Times New Roman" w:hAnsi="Times New Roman" w:cs="Times New Roman"/>
          <w:color w:val="333333"/>
          <w:sz w:val="24"/>
          <w:szCs w:val="24"/>
          <w:lang w:eastAsia="bg-BG"/>
        </w:rPr>
        <w:t>;</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7.4.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81577F" w:rsidRPr="00460307" w:rsidRDefault="0081577F" w:rsidP="0081577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Указателни табели</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8.1.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8.2.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lastRenderedPageBreak/>
        <w:t>8.3.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xml:space="preserve">8.4. На входа на сградата, в която се помещават СИК, се поставя табела и други </w:t>
      </w:r>
      <w:proofErr w:type="spellStart"/>
      <w:r w:rsidRPr="00460307">
        <w:rPr>
          <w:rFonts w:ascii="Times New Roman" w:eastAsia="Times New Roman" w:hAnsi="Times New Roman" w:cs="Times New Roman"/>
          <w:color w:val="333333"/>
          <w:sz w:val="24"/>
          <w:szCs w:val="24"/>
          <w:lang w:eastAsia="bg-BG"/>
        </w:rPr>
        <w:t>обозначителни</w:t>
      </w:r>
      <w:proofErr w:type="spellEnd"/>
      <w:r w:rsidRPr="00460307">
        <w:rPr>
          <w:rFonts w:ascii="Times New Roman" w:eastAsia="Times New Roman" w:hAnsi="Times New Roman" w:cs="Times New Roman"/>
          <w:color w:val="333333"/>
          <w:sz w:val="24"/>
          <w:szCs w:val="24"/>
          <w:lang w:eastAsia="bg-BG"/>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8.5 Непосредствено пред определената с решение на ОИК ГЕОРГИ ДАМЯНОВО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w:t>
      </w:r>
    </w:p>
    <w:p w:rsidR="0081577F" w:rsidRPr="00460307" w:rsidRDefault="0081577F" w:rsidP="0081577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Членовете на СИК в изборния ден носят отличителни знаци утвърдени с Решение № 2172-МИ от 01.09.2023 год. на Централна избирателна комисия.</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xml:space="preserve"> Председател: </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Надя Александрова Ангелова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 xml:space="preserve">Секретар: </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Бистра Цветкова Георгиева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60307">
        <w:rPr>
          <w:rFonts w:ascii="Times New Roman" w:eastAsia="Times New Roman" w:hAnsi="Times New Roman" w:cs="Times New Roman"/>
          <w:color w:val="333333"/>
          <w:sz w:val="24"/>
          <w:szCs w:val="24"/>
          <w:lang w:eastAsia="bg-BG"/>
        </w:rPr>
        <w:t>Публикувано на 12.09.2023 в ….. часа</w:t>
      </w:r>
    </w:p>
    <w:p w:rsidR="0081577F" w:rsidRPr="00460307" w:rsidRDefault="0081577F" w:rsidP="0081577F">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81577F" w:rsidRPr="00460307" w:rsidRDefault="0081577F" w:rsidP="0081577F">
      <w:pPr>
        <w:rPr>
          <w:rFonts w:ascii="Times New Roman" w:hAnsi="Times New Roman" w:cs="Times New Roman"/>
          <w:sz w:val="24"/>
          <w:szCs w:val="24"/>
        </w:rPr>
      </w:pPr>
    </w:p>
    <w:p w:rsidR="00115F8B" w:rsidRDefault="00115F8B"/>
    <w:sectPr w:rsidR="00115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1262B"/>
    <w:multiLevelType w:val="multilevel"/>
    <w:tmpl w:val="F0D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54E09"/>
    <w:multiLevelType w:val="multilevel"/>
    <w:tmpl w:val="F07C5D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6A39B4"/>
    <w:multiLevelType w:val="multilevel"/>
    <w:tmpl w:val="D80822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7F"/>
    <w:rsid w:val="00115F8B"/>
    <w:rsid w:val="00460307"/>
    <w:rsid w:val="0081577F"/>
    <w:rsid w:val="00FD26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1376"/>
  <w15:chartTrackingRefBased/>
  <w15:docId w15:val="{FA094239-A947-4F58-9AFE-1812D19A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5338</Characters>
  <Application>Microsoft Office Word</Application>
  <DocSecurity>0</DocSecurity>
  <Lines>44</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PC-040404</dc:creator>
  <cp:keywords/>
  <dc:description/>
  <cp:lastModifiedBy>PC-040404</cp:lastModifiedBy>
  <cp:revision>4</cp:revision>
  <dcterms:created xsi:type="dcterms:W3CDTF">2023-09-12T15:13:00Z</dcterms:created>
  <dcterms:modified xsi:type="dcterms:W3CDTF">2023-09-12T15:17:00Z</dcterms:modified>
</cp:coreProperties>
</file>