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B" w:rsidRDefault="007A15DB" w:rsidP="007A15DB">
      <w:pPr>
        <w:pStyle w:val="Default"/>
        <w:jc w:val="center"/>
        <w:rPr>
          <w:b/>
        </w:rPr>
      </w:pPr>
      <w:r>
        <w:rPr>
          <w:b/>
        </w:rPr>
        <w:t>ОБЩИНСКА ИЗБИРАТЕЛНА КОМИСИЯ – ГЕОРГИ ДАМЯНОВО</w:t>
      </w:r>
    </w:p>
    <w:p w:rsidR="007A15DB" w:rsidRDefault="007A15DB" w:rsidP="007A15DB">
      <w:pPr>
        <w:pStyle w:val="Default"/>
        <w:jc w:val="center"/>
        <w:rPr>
          <w:b/>
          <w:bCs/>
        </w:rPr>
      </w:pPr>
    </w:p>
    <w:p w:rsidR="007A15DB" w:rsidRDefault="007A15DB" w:rsidP="007A15DB">
      <w:pPr>
        <w:pStyle w:val="Default"/>
        <w:ind w:left="2124" w:firstLine="708"/>
      </w:pPr>
      <w:r>
        <w:rPr>
          <w:b/>
          <w:bCs/>
        </w:rPr>
        <w:t xml:space="preserve">             П Р О Т О К О Л</w:t>
      </w:r>
    </w:p>
    <w:p w:rsidR="007A15DB" w:rsidRDefault="007A15DB" w:rsidP="007A15DB">
      <w:pPr>
        <w:pStyle w:val="Default"/>
        <w:ind w:left="2832" w:firstLine="708"/>
        <w:rPr>
          <w:b/>
          <w:bCs/>
          <w:lang w:val="en-US"/>
        </w:rPr>
      </w:pPr>
      <w:r>
        <w:rPr>
          <w:b/>
          <w:bCs/>
        </w:rPr>
        <w:t xml:space="preserve">           № 5</w:t>
      </w:r>
      <w:r w:rsidR="009F34A3">
        <w:rPr>
          <w:b/>
          <w:bCs/>
        </w:rPr>
        <w:t>3</w:t>
      </w:r>
    </w:p>
    <w:p w:rsidR="007A15DB" w:rsidRDefault="007A15DB" w:rsidP="007A15DB">
      <w:pPr>
        <w:pStyle w:val="Default"/>
        <w:ind w:left="2832" w:firstLine="708"/>
        <w:rPr>
          <w:b/>
          <w:bCs/>
        </w:rPr>
      </w:pPr>
    </w:p>
    <w:p w:rsidR="007A15DB" w:rsidRDefault="007A15DB" w:rsidP="007A15DB">
      <w:pPr>
        <w:pStyle w:val="Default"/>
        <w:jc w:val="both"/>
      </w:pPr>
      <w:r>
        <w:t xml:space="preserve">На </w:t>
      </w:r>
      <w:r w:rsidR="009F34A3">
        <w:t>11</w:t>
      </w:r>
      <w:r>
        <w:t>.Ноември, 2019 г., от 1</w:t>
      </w:r>
      <w:r w:rsidR="009F34A3">
        <w:t>4</w:t>
      </w:r>
      <w:r>
        <w:t xml:space="preserve">.00 ч.  се проведе заседание на Общинска избирателна  комисия – Георги Дамяново, при следния </w:t>
      </w:r>
    </w:p>
    <w:p w:rsidR="007A15DB" w:rsidRDefault="007A15DB" w:rsidP="007A15DB">
      <w:pPr>
        <w:pStyle w:val="Default"/>
        <w:jc w:val="both"/>
      </w:pPr>
    </w:p>
    <w:p w:rsidR="007A15DB" w:rsidRDefault="007A15DB" w:rsidP="007A15DB">
      <w:pPr>
        <w:pStyle w:val="Default"/>
        <w:jc w:val="both"/>
      </w:pPr>
      <w:r>
        <w:t xml:space="preserve">Д н е в е н  р е д: </w:t>
      </w:r>
    </w:p>
    <w:p w:rsidR="009F34A3" w:rsidRDefault="009F34A3" w:rsidP="007A15DB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F34A3" w:rsidTr="0083234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A3" w:rsidRDefault="009F34A3" w:rsidP="0083234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A3" w:rsidRDefault="009F34A3" w:rsidP="0083234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A3" w:rsidRDefault="009F34A3" w:rsidP="0083234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F34A3" w:rsidTr="00832342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3" w:rsidRDefault="009F34A3" w:rsidP="0083234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A3" w:rsidRDefault="009F34A3" w:rsidP="0083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145  относно:    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Прекратяване на дейността на техническите сътрудници към ОИК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Дамяново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A3" w:rsidRDefault="009F34A3" w:rsidP="0083234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F34A3" w:rsidTr="00832342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3" w:rsidRDefault="009F34A3" w:rsidP="0083234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A3" w:rsidRPr="009A4000" w:rsidRDefault="009F34A3" w:rsidP="0083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146  относно:     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Прекратяване на дейността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експерта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към ОИК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Дамяново</w:t>
            </w:r>
            <w:r w:rsidRPr="009A4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34A3" w:rsidRDefault="009F34A3" w:rsidP="0083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A3" w:rsidRDefault="009F34A3" w:rsidP="0083234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9F34A3" w:rsidRDefault="009F34A3" w:rsidP="009F34A3">
      <w:pPr>
        <w:pStyle w:val="Default"/>
        <w:jc w:val="both"/>
        <w:rPr>
          <w:u w:val="single"/>
        </w:rPr>
      </w:pPr>
    </w:p>
    <w:p w:rsidR="009F34A3" w:rsidRDefault="009F34A3" w:rsidP="007A15DB">
      <w:pPr>
        <w:pStyle w:val="Default"/>
        <w:jc w:val="both"/>
        <w:rPr>
          <w:u w:val="single"/>
        </w:rPr>
      </w:pPr>
    </w:p>
    <w:p w:rsidR="007A15DB" w:rsidRDefault="007A15DB" w:rsidP="007A15DB">
      <w:pPr>
        <w:pStyle w:val="Default"/>
        <w:jc w:val="both"/>
      </w:pPr>
      <w:r>
        <w:rPr>
          <w:u w:val="single"/>
        </w:rPr>
        <w:t>ПРИСЪСТВАХА: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A15DB" w:rsidRDefault="007A15DB" w:rsidP="007A15DB">
      <w:pPr>
        <w:pStyle w:val="Default"/>
        <w:jc w:val="both"/>
      </w:pP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>ОТСЪСТВАХА: няма отсъстващи</w:t>
      </w:r>
    </w:p>
    <w:p w:rsidR="007A15DB" w:rsidRDefault="007A15DB" w:rsidP="007A15DB">
      <w:pPr>
        <w:pStyle w:val="Default"/>
        <w:jc w:val="both"/>
        <w:rPr>
          <w:color w:val="auto"/>
          <w:lang w:val="en-US"/>
        </w:rPr>
      </w:pP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>Заседанието бе открито в 1</w:t>
      </w:r>
      <w:r w:rsidR="009F34A3">
        <w:rPr>
          <w:color w:val="auto"/>
        </w:rPr>
        <w:t>4</w:t>
      </w:r>
      <w:r>
        <w:rPr>
          <w:color w:val="auto"/>
        </w:rPr>
        <w:t>.00  ч. и председателствано от госпожа Надя Александрова – председател на ОИК – Ге</w:t>
      </w:r>
      <w:r w:rsidR="009F34A3">
        <w:rPr>
          <w:color w:val="auto"/>
        </w:rPr>
        <w:t>орги Дамяново.</w:t>
      </w:r>
    </w:p>
    <w:p w:rsidR="009F34A3" w:rsidRDefault="009F34A3" w:rsidP="007A15DB">
      <w:pPr>
        <w:pStyle w:val="Default"/>
        <w:jc w:val="both"/>
        <w:rPr>
          <w:color w:val="auto"/>
        </w:rPr>
      </w:pP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ПРЕДСЕДАТЕЛЯ НАДЯ АЛЕКСАНДРОВА: </w:t>
      </w:r>
      <w:r w:rsidR="009F34A3">
        <w:rPr>
          <w:color w:val="auto"/>
        </w:rPr>
        <w:t>Добър ден,</w:t>
      </w:r>
      <w:r>
        <w:rPr>
          <w:color w:val="auto"/>
        </w:rPr>
        <w:t xml:space="preserve"> колеги. Откривам заседанието на ОИК – Георги Дамяново.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дневния ред има ли други желаещи да се включат? 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Няма </w:t>
      </w:r>
      <w:proofErr w:type="spellStart"/>
      <w:r>
        <w:rPr>
          <w:color w:val="auto"/>
        </w:rPr>
        <w:t>желаеши</w:t>
      </w:r>
      <w:proofErr w:type="spellEnd"/>
      <w:r>
        <w:rPr>
          <w:color w:val="auto"/>
        </w:rPr>
        <w:t>.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>Колеги, процедура по гласуване на дневния ред.</w:t>
      </w:r>
    </w:p>
    <w:p w:rsidR="007A15DB" w:rsidRDefault="007A15DB" w:rsidP="007A15DB">
      <w:pPr>
        <w:pStyle w:val="Default"/>
        <w:jc w:val="both"/>
        <w:rPr>
          <w:color w:val="auto"/>
        </w:rPr>
      </w:pPr>
    </w:p>
    <w:p w:rsidR="007A15DB" w:rsidRDefault="007A15DB" w:rsidP="007A15DB">
      <w:pPr>
        <w:pStyle w:val="Default"/>
        <w:jc w:val="both"/>
      </w:pPr>
      <w:r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11 </w:t>
      </w:r>
      <w:r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11 /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A15DB" w:rsidRDefault="007A15DB" w:rsidP="007A15DB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</w:rPr>
        <w:t>против – няма</w:t>
      </w:r>
      <w:r>
        <w:rPr>
          <w:color w:val="auto"/>
        </w:rPr>
        <w:t xml:space="preserve">. 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Колеги, по дневния ред. </w:t>
      </w:r>
    </w:p>
    <w:p w:rsidR="009F34A3" w:rsidRDefault="009F34A3" w:rsidP="007A15DB">
      <w:pPr>
        <w:pStyle w:val="Default"/>
        <w:jc w:val="both"/>
        <w:rPr>
          <w:color w:val="auto"/>
        </w:rPr>
      </w:pPr>
    </w:p>
    <w:p w:rsidR="009F34A3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Точка първа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относно:   </w:t>
      </w:r>
      <w:r w:rsidR="009F34A3" w:rsidRPr="009A4000">
        <w:rPr>
          <w:rFonts w:ascii="Times New Roman" w:eastAsia="Times New Roman" w:hAnsi="Times New Roman" w:cs="Times New Roman"/>
          <w:sz w:val="24"/>
          <w:szCs w:val="24"/>
        </w:rPr>
        <w:t xml:space="preserve">Прекратяване на дейността на техническите сътрудници към ОИК – </w:t>
      </w:r>
      <w:r w:rsidR="009F34A3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9F34A3" w:rsidRPr="009A4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DB" w:rsidRDefault="007A15DB" w:rsidP="009F3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 </w:t>
      </w:r>
    </w:p>
    <w:p w:rsidR="007A15DB" w:rsidRPr="00F43C1E" w:rsidRDefault="007A15DB" w:rsidP="009F34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АЛЕКСАНДРОВА: Номерът на Решението е 14</w:t>
      </w:r>
      <w:r w:rsidR="009F34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F34A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F34A3" w:rsidRPr="009A4000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1, т. 1, </w:t>
      </w:r>
      <w:proofErr w:type="spellStart"/>
      <w:r w:rsidRPr="009A4000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9A4000">
        <w:rPr>
          <w:rFonts w:ascii="Times New Roman" w:eastAsia="Times New Roman" w:hAnsi="Times New Roman" w:cs="Times New Roman"/>
          <w:sz w:val="24"/>
          <w:szCs w:val="24"/>
        </w:rPr>
        <w:t>. чл. 78 от Изборния кодекс,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Дамяново,</w:t>
      </w:r>
    </w:p>
    <w:p w:rsidR="009F34A3" w:rsidRPr="009A4000" w:rsidRDefault="009F34A3" w:rsidP="009F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F34A3" w:rsidRPr="009A4000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sz w:val="24"/>
          <w:szCs w:val="24"/>
        </w:rPr>
        <w:t>Прекратява дейността на техническите сътрудници към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бщинска избирателна комисия Георги Дамяново 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Райкова и Десислава Цветанова Рангелова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>, считано от 12.11.2019 г.</w:t>
      </w:r>
    </w:p>
    <w:p w:rsidR="009F34A3" w:rsidRPr="009A4000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sz w:val="24"/>
          <w:szCs w:val="24"/>
        </w:rPr>
        <w:t>Заверено копие от настоящето решение да се изпрати на кмета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 Дамяново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 за сведение.</w:t>
      </w:r>
    </w:p>
    <w:p w:rsidR="009F34A3" w:rsidRPr="001D1398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398">
        <w:rPr>
          <w:rFonts w:ascii="Times New Roman" w:eastAsia="Times New Roman" w:hAnsi="Times New Roman" w:cs="Times New Roman"/>
          <w:i/>
          <w:sz w:val="24"/>
          <w:szCs w:val="24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D1398" w:rsidRDefault="009F34A3" w:rsidP="009F3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втора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относно: </w:t>
      </w:r>
      <w:r w:rsidR="007A15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Прекратяване на дейността на </w:t>
      </w:r>
      <w:r>
        <w:rPr>
          <w:rFonts w:ascii="Times New Roman" w:eastAsia="Times New Roman" w:hAnsi="Times New Roman" w:cs="Times New Roman"/>
          <w:sz w:val="24"/>
          <w:szCs w:val="24"/>
        </w:rPr>
        <w:t>експерта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 към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</w:t>
      </w:r>
      <w:r w:rsidR="001D1398">
        <w:rPr>
          <w:rFonts w:ascii="Times New Roman" w:eastAsia="Times New Roman" w:hAnsi="Times New Roman" w:cs="Times New Roman"/>
          <w:sz w:val="24"/>
          <w:szCs w:val="24"/>
        </w:rPr>
        <w:t>яново</w:t>
      </w:r>
    </w:p>
    <w:p w:rsidR="009F34A3" w:rsidRDefault="009F34A3" w:rsidP="009F34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F34A3" w:rsidRDefault="009F34A3" w:rsidP="009F34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A3" w:rsidRDefault="009F34A3" w:rsidP="009F3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 </w:t>
      </w:r>
    </w:p>
    <w:p w:rsidR="009F34A3" w:rsidRPr="00F43C1E" w:rsidRDefault="009F34A3" w:rsidP="009F34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АЛЕКСАНДРОВА: Номерът на Решението е 14</w:t>
      </w:r>
      <w:r>
        <w:rPr>
          <w:rFonts w:ascii="Times New Roman" w:hAnsi="Times New Roman" w:cs="Times New Roman"/>
          <w:sz w:val="24"/>
          <w:szCs w:val="24"/>
        </w:rPr>
        <w:t>6-МИ от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F34A3" w:rsidRPr="009A4000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1, т. 1, </w:t>
      </w:r>
      <w:proofErr w:type="spellStart"/>
      <w:r w:rsidRPr="009A4000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9A4000">
        <w:rPr>
          <w:rFonts w:ascii="Times New Roman" w:eastAsia="Times New Roman" w:hAnsi="Times New Roman" w:cs="Times New Roman"/>
          <w:sz w:val="24"/>
          <w:szCs w:val="24"/>
        </w:rPr>
        <w:t>. чл. 78 от Изборния кодекс,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Дамяново,</w:t>
      </w:r>
    </w:p>
    <w:p w:rsidR="009F34A3" w:rsidRPr="009A4000" w:rsidRDefault="009F34A3" w:rsidP="009F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F34A3" w:rsidRPr="009A4000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Прекратява дейността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експерта 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 към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бщинска избирателна комисия Георги Дамяново </w:t>
      </w:r>
      <w:r w:rsidRPr="001D139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D1398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1D1398">
        <w:rPr>
          <w:rFonts w:ascii="Times New Roman" w:hAnsi="Times New Roman" w:cs="Times New Roman"/>
          <w:sz w:val="24"/>
          <w:szCs w:val="24"/>
        </w:rPr>
        <w:t>венислав</w:t>
      </w:r>
      <w:proofErr w:type="spellEnd"/>
      <w:r w:rsidRPr="001D1398">
        <w:rPr>
          <w:rFonts w:ascii="Times New Roman" w:hAnsi="Times New Roman" w:cs="Times New Roman"/>
          <w:sz w:val="24"/>
          <w:szCs w:val="24"/>
        </w:rPr>
        <w:t xml:space="preserve"> Симеонов Младенов</w:t>
      </w:r>
      <w:r w:rsidRPr="001D1398">
        <w:rPr>
          <w:rFonts w:ascii="Times New Roman" w:eastAsia="Times New Roman" w:hAnsi="Times New Roman" w:cs="Times New Roman"/>
          <w:sz w:val="24"/>
          <w:szCs w:val="24"/>
        </w:rPr>
        <w:t>, считано от 12.11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9F34A3" w:rsidRPr="009A4000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00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Заверено копие от настоящето решение да се изпрати на кмета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 Дамяново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 за сведение.</w:t>
      </w:r>
    </w:p>
    <w:p w:rsidR="009F34A3" w:rsidRDefault="009F34A3" w:rsidP="009F3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F34A3">
        <w:rPr>
          <w:rFonts w:ascii="Times New Roman" w:eastAsia="Times New Roman" w:hAnsi="Times New Roman" w:cs="Times New Roman"/>
          <w:i/>
          <w:sz w:val="24"/>
          <w:szCs w:val="24"/>
        </w:rPr>
        <w:t>Решението  подлежи на оспорване в 3 /три/ дневен</w:t>
      </w:r>
      <w:r w:rsidRPr="009A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A3">
        <w:rPr>
          <w:rFonts w:ascii="Times New Roman" w:eastAsia="Times New Roman" w:hAnsi="Times New Roman" w:cs="Times New Roman"/>
          <w:i/>
          <w:sz w:val="24"/>
          <w:szCs w:val="24"/>
        </w:rPr>
        <w:t>срок от обявяването му пред Централната избирателна комисия.</w:t>
      </w:r>
    </w:p>
    <w:p w:rsidR="007A15DB" w:rsidRDefault="007A15DB" w:rsidP="007A15DB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7A15DB" w:rsidRDefault="007A15DB" w:rsidP="007A15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Колеги, закривам заседанието. </w:t>
      </w:r>
    </w:p>
    <w:p w:rsidR="007A15DB" w:rsidRDefault="007A15DB" w:rsidP="007A1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4A3" w:rsidRDefault="009F34A3" w:rsidP="007A1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5DB" w:rsidRDefault="007A15DB" w:rsidP="007A15DB">
      <w:pPr>
        <w:pStyle w:val="Default"/>
        <w:jc w:val="both"/>
      </w:pPr>
    </w:p>
    <w:p w:rsidR="007A15DB" w:rsidRDefault="007A15DB" w:rsidP="007A15DB">
      <w:pPr>
        <w:pStyle w:val="Default"/>
      </w:pPr>
      <w:r>
        <w:rPr>
          <w:b/>
        </w:rPr>
        <w:t>ПРЕДСЕДАТЕЛ</w:t>
      </w:r>
      <w:r>
        <w:t xml:space="preserve">: ……………………….                         </w:t>
      </w:r>
      <w:r>
        <w:rPr>
          <w:b/>
        </w:rPr>
        <w:t>СЕКРЕТАР</w:t>
      </w:r>
      <w:r>
        <w:t>: ………………..</w:t>
      </w:r>
    </w:p>
    <w:p w:rsidR="007A15DB" w:rsidRDefault="007A15DB" w:rsidP="007A15DB">
      <w:pPr>
        <w:pStyle w:val="Default"/>
      </w:pPr>
      <w:r>
        <w:tab/>
        <w:t xml:space="preserve">                  /Надя Александрова/</w:t>
      </w:r>
      <w:r>
        <w:tab/>
        <w:t xml:space="preserve">                                              /Гита Цветкова/</w:t>
      </w:r>
    </w:p>
    <w:p w:rsidR="007A15DB" w:rsidRDefault="007A15DB" w:rsidP="007A15DB">
      <w:pPr>
        <w:rPr>
          <w:rFonts w:ascii="Times New Roman" w:hAnsi="Times New Roman" w:cs="Times New Roman"/>
          <w:sz w:val="24"/>
          <w:szCs w:val="24"/>
        </w:rPr>
      </w:pPr>
    </w:p>
    <w:p w:rsidR="007A15DB" w:rsidRDefault="007A15DB" w:rsidP="007A15DB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B"/>
    <w:rsid w:val="00103B13"/>
    <w:rsid w:val="001D1398"/>
    <w:rsid w:val="006A1C5E"/>
    <w:rsid w:val="007A15DB"/>
    <w:rsid w:val="009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2019-11-11T12:37:00Z</cp:lastPrinted>
  <dcterms:created xsi:type="dcterms:W3CDTF">2019-11-11T12:39:00Z</dcterms:created>
  <dcterms:modified xsi:type="dcterms:W3CDTF">2019-11-11T12:39:00Z</dcterms:modified>
</cp:coreProperties>
</file>