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9B" w:rsidRPr="00AA5209" w:rsidRDefault="00173B9B" w:rsidP="00173B9B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173B9B" w:rsidRPr="00AA5209" w:rsidRDefault="00173B9B" w:rsidP="00173B9B">
      <w:pPr>
        <w:pStyle w:val="Default"/>
        <w:jc w:val="center"/>
        <w:rPr>
          <w:b/>
          <w:bCs/>
        </w:rPr>
      </w:pPr>
    </w:p>
    <w:p w:rsidR="00173B9B" w:rsidRPr="00AA5209" w:rsidRDefault="00173B9B" w:rsidP="00173B9B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173B9B" w:rsidRPr="00AA5209" w:rsidRDefault="00173B9B" w:rsidP="00173B9B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</w:t>
      </w:r>
      <w:r w:rsidR="00EF4973">
        <w:rPr>
          <w:b/>
          <w:bCs/>
        </w:rPr>
        <w:t xml:space="preserve"> 10</w:t>
      </w:r>
    </w:p>
    <w:p w:rsidR="00173B9B" w:rsidRPr="00AA5209" w:rsidRDefault="00173B9B" w:rsidP="00173B9B">
      <w:pPr>
        <w:pStyle w:val="Default"/>
        <w:ind w:left="2832" w:firstLine="708"/>
        <w:rPr>
          <w:b/>
          <w:bCs/>
        </w:rPr>
      </w:pPr>
    </w:p>
    <w:p w:rsidR="00173B9B" w:rsidRPr="00182AB1" w:rsidRDefault="00173B9B" w:rsidP="00173B9B">
      <w:pPr>
        <w:pStyle w:val="Default"/>
        <w:jc w:val="both"/>
      </w:pPr>
      <w:r w:rsidRPr="00182AB1">
        <w:t xml:space="preserve">На </w:t>
      </w:r>
      <w:r w:rsidRPr="00182AB1">
        <w:rPr>
          <w:lang w:val="en-US"/>
        </w:rPr>
        <w:t>1</w:t>
      </w:r>
      <w:r w:rsidR="00EF4973" w:rsidRPr="00182AB1">
        <w:t>9</w:t>
      </w:r>
      <w:r w:rsidRPr="00182AB1">
        <w:t xml:space="preserve">. септември 2019 г. се проведе заседание на Общинска избирателна  комисия – Георги Дамяново, при следния </w:t>
      </w:r>
    </w:p>
    <w:p w:rsidR="00173B9B" w:rsidRPr="00182AB1" w:rsidRDefault="00173B9B" w:rsidP="00173B9B">
      <w:pPr>
        <w:pStyle w:val="Default"/>
        <w:jc w:val="both"/>
      </w:pPr>
    </w:p>
    <w:p w:rsidR="00173B9B" w:rsidRPr="00182AB1" w:rsidRDefault="00173B9B" w:rsidP="00173B9B">
      <w:pPr>
        <w:pStyle w:val="Default"/>
        <w:jc w:val="both"/>
        <w:rPr>
          <w:b/>
          <w:lang w:val="en-US"/>
        </w:rPr>
      </w:pPr>
      <w:r w:rsidRPr="00182AB1">
        <w:t xml:space="preserve">Д н е в е н  р е д: </w:t>
      </w:r>
      <w:r w:rsidRPr="00182AB1">
        <w:rPr>
          <w:b/>
        </w:rPr>
        <w:t xml:space="preserve"> </w:t>
      </w:r>
    </w:p>
    <w:p w:rsidR="00173B9B" w:rsidRPr="00182AB1" w:rsidRDefault="00173B9B" w:rsidP="00173B9B">
      <w:pPr>
        <w:pStyle w:val="Default"/>
        <w:jc w:val="both"/>
        <w:rPr>
          <w:b/>
          <w:lang w:val="en-US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7415"/>
        <w:gridCol w:w="1757"/>
      </w:tblGrid>
      <w:tr w:rsidR="00EF4973" w:rsidRPr="00182AB1" w:rsidTr="007A241B">
        <w:trPr>
          <w:trHeight w:val="83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3" w:rsidRPr="00182AB1" w:rsidRDefault="00EF4973" w:rsidP="007A241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3" w:rsidRPr="00182AB1" w:rsidRDefault="00EF4973" w:rsidP="007A241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B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3" w:rsidRPr="00182AB1" w:rsidRDefault="00EF4973" w:rsidP="007A241B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B1">
              <w:rPr>
                <w:rFonts w:ascii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EF4973" w:rsidRPr="00182AB1" w:rsidTr="007A241B">
        <w:trPr>
          <w:trHeight w:val="79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73" w:rsidRPr="00182AB1" w:rsidRDefault="00EF4973" w:rsidP="007A241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73" w:rsidRPr="00182AB1" w:rsidRDefault="00EF4973" w:rsidP="007A24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182A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</w:t>
            </w:r>
            <w:r w:rsidRPr="00182AB1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40</w:t>
            </w:r>
            <w:r w:rsidRPr="00182AB1"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-МИ относно </w:t>
            </w:r>
            <w:r w:rsidRPr="00182A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2A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пределяне броя на членовете на ПСИК в община Георги Дамяново, област Монтана.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3" w:rsidRPr="00182AB1" w:rsidRDefault="00EF4973" w:rsidP="007A241B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B1">
              <w:rPr>
                <w:rFonts w:ascii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  <w:tr w:rsidR="00EF4973" w:rsidRPr="00182AB1" w:rsidTr="007A241B">
        <w:trPr>
          <w:trHeight w:val="12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73" w:rsidRPr="00182AB1" w:rsidRDefault="00EF4973" w:rsidP="007A241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73" w:rsidRPr="00182AB1" w:rsidRDefault="00EF4973" w:rsidP="007A24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B1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73" w:rsidRPr="00182AB1" w:rsidRDefault="00EF4973" w:rsidP="007A241B">
            <w:pPr>
              <w:spacing w:after="0" w:line="4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B1">
              <w:rPr>
                <w:rFonts w:ascii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173B9B" w:rsidRPr="00182AB1" w:rsidRDefault="00173B9B" w:rsidP="00173B9B">
      <w:pPr>
        <w:pStyle w:val="Default"/>
        <w:jc w:val="both"/>
        <w:rPr>
          <w:b/>
          <w:lang w:val="en-US"/>
        </w:rPr>
      </w:pPr>
    </w:p>
    <w:p w:rsidR="00173B9B" w:rsidRPr="00182AB1" w:rsidRDefault="00173B9B" w:rsidP="00173B9B">
      <w:pPr>
        <w:pStyle w:val="Default"/>
        <w:jc w:val="both"/>
        <w:rPr>
          <w:i/>
          <w:iCs/>
        </w:rPr>
      </w:pPr>
      <w:r w:rsidRPr="00182AB1">
        <w:rPr>
          <w:u w:val="single"/>
        </w:rPr>
        <w:t>ПРИСЪСТВАХА:</w:t>
      </w:r>
      <w:r w:rsidRPr="00182AB1">
        <w:t xml:space="preserve"> 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182AB1">
        <w:t>Вилма</w:t>
      </w:r>
      <w:proofErr w:type="spellEnd"/>
      <w:r w:rsidRPr="00182AB1">
        <w:t xml:space="preserve"> Петрова Димитрова.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</w:p>
    <w:p w:rsidR="00173B9B" w:rsidRPr="00182AB1" w:rsidRDefault="00173B9B" w:rsidP="00173B9B">
      <w:pPr>
        <w:pStyle w:val="Default"/>
        <w:jc w:val="both"/>
        <w:rPr>
          <w:i/>
          <w:iCs/>
          <w:color w:val="auto"/>
          <w:lang w:val="en-US"/>
        </w:rPr>
      </w:pPr>
      <w:r w:rsidRPr="00182AB1">
        <w:rPr>
          <w:color w:val="auto"/>
        </w:rPr>
        <w:t xml:space="preserve">ОТСЪСТВАХА: </w:t>
      </w:r>
      <w:r w:rsidRPr="00182AB1">
        <w:rPr>
          <w:i/>
          <w:iCs/>
          <w:color w:val="auto"/>
        </w:rPr>
        <w:t>Няма отсъствали</w:t>
      </w:r>
    </w:p>
    <w:p w:rsidR="00173B9B" w:rsidRPr="00182AB1" w:rsidRDefault="00173B9B" w:rsidP="00173B9B">
      <w:pPr>
        <w:pStyle w:val="Default"/>
        <w:jc w:val="both"/>
        <w:rPr>
          <w:color w:val="auto"/>
          <w:lang w:val="en-US"/>
        </w:rPr>
      </w:pP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color w:val="auto"/>
        </w:rPr>
        <w:t xml:space="preserve">Заседанието бе открито в 17,00 ч. и председателствано от госпожа Надя Александрова – председател на ОИК – Георги Дамяново. 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color w:val="auto"/>
        </w:rPr>
        <w:t xml:space="preserve">По дневния ред има ли други желаещи да се включат? 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color w:val="auto"/>
        </w:rPr>
        <w:t xml:space="preserve">Няма </w:t>
      </w:r>
      <w:proofErr w:type="spellStart"/>
      <w:r w:rsidRPr="00182AB1">
        <w:rPr>
          <w:color w:val="auto"/>
        </w:rPr>
        <w:t>желаеши</w:t>
      </w:r>
      <w:proofErr w:type="spellEnd"/>
      <w:r w:rsidRPr="00182AB1">
        <w:rPr>
          <w:color w:val="auto"/>
        </w:rPr>
        <w:t>.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color w:val="auto"/>
        </w:rPr>
        <w:t xml:space="preserve">Колеги, процедура по гласуване на дневния ред.. </w:t>
      </w:r>
    </w:p>
    <w:p w:rsidR="00173B9B" w:rsidRPr="00182AB1" w:rsidRDefault="00173B9B" w:rsidP="00173B9B">
      <w:pPr>
        <w:pStyle w:val="Default"/>
        <w:jc w:val="both"/>
      </w:pPr>
      <w:r w:rsidRPr="00182AB1">
        <w:rPr>
          <w:color w:val="auto"/>
        </w:rPr>
        <w:t xml:space="preserve">Гласували </w:t>
      </w:r>
      <w:r w:rsidRPr="00182AB1">
        <w:rPr>
          <w:b/>
          <w:bCs/>
          <w:color w:val="auto"/>
        </w:rPr>
        <w:t xml:space="preserve">11 </w:t>
      </w:r>
      <w:r w:rsidRPr="00182AB1">
        <w:rPr>
          <w:color w:val="auto"/>
        </w:rPr>
        <w:t xml:space="preserve">членове на ОИК: </w:t>
      </w:r>
      <w:r w:rsidRPr="00182AB1">
        <w:rPr>
          <w:b/>
          <w:bCs/>
          <w:color w:val="auto"/>
        </w:rPr>
        <w:t>за – 11 /</w:t>
      </w:r>
      <w:r w:rsidRPr="00182AB1"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182AB1">
        <w:t>Вилма</w:t>
      </w:r>
      <w:proofErr w:type="spellEnd"/>
      <w:r w:rsidRPr="00182AB1">
        <w:t xml:space="preserve"> Петрова Димитрова./</w:t>
      </w:r>
    </w:p>
    <w:p w:rsidR="00173B9B" w:rsidRPr="00182AB1" w:rsidRDefault="00173B9B" w:rsidP="00173B9B">
      <w:pPr>
        <w:pStyle w:val="Default"/>
        <w:jc w:val="both"/>
        <w:rPr>
          <w:color w:val="auto"/>
          <w:lang w:val="en-US"/>
        </w:rPr>
      </w:pPr>
      <w:r w:rsidRPr="00182AB1">
        <w:rPr>
          <w:b/>
          <w:bCs/>
          <w:color w:val="auto"/>
        </w:rPr>
        <w:t>против – няма</w:t>
      </w:r>
      <w:r w:rsidRPr="00182AB1">
        <w:rPr>
          <w:color w:val="auto"/>
        </w:rPr>
        <w:t xml:space="preserve">. 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color w:val="auto"/>
        </w:rPr>
        <w:t xml:space="preserve">Колеги, по дневния ред. </w:t>
      </w:r>
    </w:p>
    <w:p w:rsidR="00173B9B" w:rsidRPr="00182AB1" w:rsidRDefault="00173B9B" w:rsidP="00173B9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AB1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182AB1">
        <w:rPr>
          <w:rFonts w:ascii="Times New Roman" w:hAnsi="Times New Roman" w:cs="Times New Roman"/>
          <w:sz w:val="24"/>
          <w:szCs w:val="24"/>
        </w:rPr>
        <w:t xml:space="preserve">– </w:t>
      </w:r>
      <w:r w:rsidRPr="00182AB1">
        <w:rPr>
          <w:rFonts w:ascii="Times New Roman" w:hAnsi="Times New Roman" w:cs="Times New Roman"/>
          <w:i/>
          <w:iCs/>
          <w:sz w:val="24"/>
          <w:szCs w:val="24"/>
        </w:rPr>
        <w:t>Обсъждане</w:t>
      </w:r>
      <w:r w:rsidRPr="00182AB1">
        <w:rPr>
          <w:rFonts w:ascii="Times New Roman" w:hAnsi="Times New Roman" w:cs="Times New Roman"/>
          <w:iCs/>
          <w:sz w:val="24"/>
          <w:szCs w:val="24"/>
        </w:rPr>
        <w:t xml:space="preserve"> относно </w:t>
      </w:r>
      <w:r w:rsidR="00EF4973" w:rsidRPr="00182AB1">
        <w:rPr>
          <w:rFonts w:ascii="Times New Roman" w:hAnsi="Times New Roman" w:cs="Times New Roman"/>
          <w:sz w:val="24"/>
          <w:szCs w:val="24"/>
        </w:rPr>
        <w:t>о</w:t>
      </w:r>
      <w:r w:rsidR="00EF4973" w:rsidRPr="00182AB1">
        <w:rPr>
          <w:rFonts w:ascii="Times New Roman" w:eastAsia="Times New Roman" w:hAnsi="Times New Roman" w:cs="Times New Roman"/>
          <w:sz w:val="24"/>
          <w:szCs w:val="24"/>
        </w:rPr>
        <w:t>пределяне броя на членовете на ПСИК в община Георги Дамяново, област Монтана.</w:t>
      </w:r>
      <w:r w:rsidR="00EF4973" w:rsidRPr="0018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9B" w:rsidRPr="00182AB1" w:rsidRDefault="00173B9B" w:rsidP="00173B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2AB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182AB1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182AB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182AB1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182AB1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182AB1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182AB1">
        <w:rPr>
          <w:rFonts w:ascii="Times New Roman" w:hAnsi="Times New Roman" w:cs="Times New Roman"/>
          <w:sz w:val="24"/>
          <w:szCs w:val="24"/>
        </w:rPr>
        <w:t xml:space="preserve"> Петрова Димитрова./</w:t>
      </w:r>
    </w:p>
    <w:p w:rsidR="00173B9B" w:rsidRPr="00182AB1" w:rsidRDefault="00173B9B" w:rsidP="00173B9B">
      <w:pPr>
        <w:pStyle w:val="Default"/>
        <w:jc w:val="both"/>
        <w:rPr>
          <w:color w:val="auto"/>
        </w:rPr>
      </w:pPr>
      <w:r w:rsidRPr="00182AB1">
        <w:rPr>
          <w:b/>
          <w:bCs/>
          <w:color w:val="auto"/>
        </w:rPr>
        <w:t>против – няма</w:t>
      </w:r>
      <w:r w:rsidRPr="00182AB1">
        <w:rPr>
          <w:color w:val="auto"/>
        </w:rPr>
        <w:t xml:space="preserve">. </w:t>
      </w:r>
    </w:p>
    <w:p w:rsidR="00173B9B" w:rsidRPr="00182AB1" w:rsidRDefault="00173B9B" w:rsidP="00173B9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82AB1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 НАДЯ АЛЕКСАНДРОВА: Благодаря. Номерът на Решението е </w:t>
      </w:r>
      <w:r w:rsidR="00EF4973" w:rsidRPr="00182AB1">
        <w:rPr>
          <w:rFonts w:ascii="Times New Roman" w:hAnsi="Times New Roman" w:cs="Times New Roman"/>
          <w:sz w:val="24"/>
          <w:szCs w:val="24"/>
        </w:rPr>
        <w:t>40</w:t>
      </w:r>
      <w:r w:rsidRPr="00182AB1">
        <w:rPr>
          <w:rFonts w:ascii="Times New Roman" w:hAnsi="Times New Roman" w:cs="Times New Roman"/>
          <w:sz w:val="24"/>
          <w:szCs w:val="24"/>
        </w:rPr>
        <w:t>-МИ от 1</w:t>
      </w:r>
      <w:r w:rsidR="00EF4973" w:rsidRPr="00182AB1">
        <w:rPr>
          <w:rFonts w:ascii="Times New Roman" w:hAnsi="Times New Roman" w:cs="Times New Roman"/>
          <w:sz w:val="24"/>
          <w:szCs w:val="24"/>
        </w:rPr>
        <w:t>9</w:t>
      </w:r>
      <w:r w:rsidRPr="00182AB1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EF4973" w:rsidRPr="00182AB1" w:rsidRDefault="00173B9B" w:rsidP="0037161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82A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182A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F4973" w:rsidRPr="00182AB1">
        <w:rPr>
          <w:rFonts w:ascii="Times New Roman" w:eastAsia="Times New Roman" w:hAnsi="Times New Roman" w:cs="Times New Roman"/>
          <w:sz w:val="24"/>
          <w:szCs w:val="24"/>
        </w:rPr>
        <w:t>Определяне броя на членовете на ПСИК в община Георги Дамяново, област Монтана.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82AB1">
        <w:rPr>
          <w:rFonts w:ascii="Times New Roman" w:eastAsia="Times New Roman" w:hAnsi="Times New Roman" w:cs="Times New Roman"/>
          <w:sz w:val="24"/>
          <w:szCs w:val="24"/>
        </w:rPr>
        <w:t xml:space="preserve">Право да гласуват с подвижна избирателна кутия в изборите за общински </w:t>
      </w:r>
      <w:proofErr w:type="spellStart"/>
      <w:r w:rsidRPr="00182AB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182AB1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на 27 октомври 2019 г. имат избирателите с трайни увреждания, които не им позволяват да напуснат дома си и да упражнят правото си на глас в изборно помещение.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sz w:val="24"/>
          <w:szCs w:val="24"/>
        </w:rPr>
        <w:t>Секция за гласуване с подвижна избирателна кутия се образува на територията на всяко населено място на 12 октомври 2019 г. (14 дни преди изборния ден), ако има подадени не по-малко от 10 заявления (Приложение № 17-МИ от изборните книжа) от лица с трайни увреждания, които не им позволяват да упражнят избирателното си право в изборно помещение, но желаят да гласуват, и постоянният им адрес, съответно настоящ адрес (в случаите, когато са подали заявление и са били вписани в избирателния списък по настоящия им адрес) е на територията на съответното населено място не по-късно от 26 април 2019 г.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sz w:val="24"/>
          <w:szCs w:val="24"/>
        </w:rPr>
        <w:t> Когато на територията на една община има няколко населени места, отделна секция за гласуване с подвижна избирателна кутия се създава за всяко отделно населено място, ако има подадени не по-малко от 10 заявления от избиратели с постоянен адрес на територията на това населено място, съответно с настоящ адрес (в случаите, когато избирателите са били включени в избирателен списък по настоящия им адрес).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sz w:val="24"/>
          <w:szCs w:val="24"/>
        </w:rPr>
        <w:t>Когато на територията на общината има повече от едно населено място и са подадени не по-малко от 10 заявления, но недостатъчно за образуване на подвижна секционна избирателна комисия (ПСИК) за всяко едно от населените места, се създава една обща ПСИК за територията на общината.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87, ал. 1, т. 1 от ИК и във </w:t>
      </w:r>
      <w:proofErr w:type="spellStart"/>
      <w:r w:rsidRPr="00182AB1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182AB1">
        <w:rPr>
          <w:rFonts w:ascii="Times New Roman" w:eastAsia="Times New Roman" w:hAnsi="Times New Roman" w:cs="Times New Roman"/>
          <w:sz w:val="24"/>
          <w:szCs w:val="24"/>
        </w:rPr>
        <w:t>. Решение № 935-МИ от 02.09.2019 г. на ЦИК,  ОИК – Георги Дамяново,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 </w:t>
      </w:r>
    </w:p>
    <w:p w:rsidR="00D54830" w:rsidRPr="00182AB1" w:rsidRDefault="00D54830" w:rsidP="00D548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sz w:val="24"/>
          <w:szCs w:val="24"/>
        </w:rPr>
        <w:t>ОПРЕДЕЛЯ броят на членовете на ПСИК, включително председател, зам.-председател и секретар, както следва да бъдат</w:t>
      </w:r>
      <w:r w:rsidRPr="00182A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членове.</w:t>
      </w:r>
    </w:p>
    <w:p w:rsidR="00173B9B" w:rsidRPr="00182AB1" w:rsidRDefault="00D54830" w:rsidP="00371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82AB1">
        <w:rPr>
          <w:rFonts w:ascii="Times New Roman" w:eastAsia="Times New Roman" w:hAnsi="Times New Roman" w:cs="Times New Roman"/>
          <w:sz w:val="24"/>
          <w:szCs w:val="24"/>
        </w:rPr>
        <w:t>Решението подлежи на оспорване в тридневен срок по реда на чл. 88, ал. 1 от ИК пред Централната избирателна комисия София.  </w:t>
      </w:r>
      <w:r w:rsidR="0037161E" w:rsidRPr="0018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9B" w:rsidRPr="00182AB1" w:rsidRDefault="00173B9B" w:rsidP="003716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A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втора:</w:t>
      </w:r>
      <w:r w:rsidRPr="00182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161E" w:rsidRPr="00182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Разглеждане входящата поща. Председателят на </w:t>
      </w:r>
      <w:proofErr w:type="spellStart"/>
      <w:r w:rsidR="0037161E" w:rsidRPr="00182AB1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proofErr w:type="spellEnd"/>
      <w:r w:rsidR="0037161E" w:rsidRPr="00182A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г-жа Надя Александрова запозна всички членове с постъпилата входяща поща и извърши разяснения по нея. </w:t>
      </w:r>
    </w:p>
    <w:p w:rsidR="00173B9B" w:rsidRPr="00182AB1" w:rsidRDefault="00173B9B" w:rsidP="00173B9B">
      <w:pPr>
        <w:pStyle w:val="Default"/>
      </w:pPr>
      <w:r w:rsidRPr="00182AB1">
        <w:t xml:space="preserve">ПРЕДСЕДАТЕЛ НАДЯ АЛЕКСАНДРОВА: Друг въпроси за обсъждане, колеги? Нямате. </w:t>
      </w:r>
    </w:p>
    <w:p w:rsidR="00173B9B" w:rsidRPr="00182AB1" w:rsidRDefault="00173B9B" w:rsidP="00173B9B">
      <w:pPr>
        <w:pStyle w:val="Default"/>
      </w:pPr>
    </w:p>
    <w:p w:rsidR="00173B9B" w:rsidRPr="00182AB1" w:rsidRDefault="00173B9B" w:rsidP="00173B9B">
      <w:pPr>
        <w:pStyle w:val="Default"/>
      </w:pPr>
      <w:r w:rsidRPr="00182AB1">
        <w:t>Колеги, закривам заседанието и насрочв</w:t>
      </w:r>
      <w:r w:rsidR="0037161E" w:rsidRPr="00182AB1">
        <w:t>ам следващото заседание за 21.09.2019 г.</w:t>
      </w:r>
      <w:r w:rsidRPr="00182AB1">
        <w:t xml:space="preserve"> в 17,00 ч. </w:t>
      </w:r>
    </w:p>
    <w:p w:rsidR="00173B9B" w:rsidRPr="00182AB1" w:rsidRDefault="00173B9B" w:rsidP="00173B9B">
      <w:pPr>
        <w:pStyle w:val="Default"/>
      </w:pPr>
    </w:p>
    <w:p w:rsidR="00173B9B" w:rsidRPr="00AA5209" w:rsidRDefault="00173B9B" w:rsidP="00173B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173B9B" w:rsidRPr="00AA5209" w:rsidRDefault="00173B9B" w:rsidP="00173B9B">
      <w:pPr>
        <w:pStyle w:val="Default"/>
      </w:pPr>
      <w:r w:rsidRPr="00AA5209">
        <w:rPr>
          <w:b/>
        </w:rPr>
        <w:t>ПРЕДСЕДАТЕЛ</w:t>
      </w:r>
      <w:r w:rsidRPr="00AA5209">
        <w:t xml:space="preserve">: ……………………….                         </w:t>
      </w:r>
      <w:r w:rsidRPr="00AA5209">
        <w:rPr>
          <w:b/>
        </w:rPr>
        <w:t>СЕКРЕТАР</w:t>
      </w:r>
      <w:r w:rsidRPr="00AA5209">
        <w:t>: ………………..</w:t>
      </w:r>
    </w:p>
    <w:p w:rsidR="00173B9B" w:rsidRPr="00AA5209" w:rsidRDefault="00173B9B" w:rsidP="00173B9B">
      <w:pPr>
        <w:pStyle w:val="Default"/>
      </w:pPr>
      <w:r w:rsidRPr="00AA5209">
        <w:tab/>
        <w:t xml:space="preserve">           /Надя Александрова/</w:t>
      </w:r>
      <w:r w:rsidRPr="00AA5209">
        <w:tab/>
        <w:t xml:space="preserve">                                         /Гита Цветкова/ </w:t>
      </w:r>
    </w:p>
    <w:p w:rsidR="006A1C5E" w:rsidRDefault="00173B9B" w:rsidP="0037161E">
      <w:pPr>
        <w:pStyle w:val="Default"/>
      </w:pPr>
      <w:r w:rsidRPr="00AA5209">
        <w:tab/>
      </w:r>
      <w:r w:rsidRPr="00AA5209">
        <w:tab/>
      </w:r>
      <w:r w:rsidRPr="00AA5209">
        <w:tab/>
      </w:r>
    </w:p>
    <w:sectPr w:rsidR="006A1C5E" w:rsidSect="009368E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B"/>
    <w:rsid w:val="00103B13"/>
    <w:rsid w:val="00173B9B"/>
    <w:rsid w:val="00182AB1"/>
    <w:rsid w:val="001C599A"/>
    <w:rsid w:val="0037161E"/>
    <w:rsid w:val="006A1C5E"/>
    <w:rsid w:val="00B2245E"/>
    <w:rsid w:val="00CD5951"/>
    <w:rsid w:val="00D54830"/>
    <w:rsid w:val="00E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173B9B"/>
    <w:pPr>
      <w:spacing w:after="0" w:line="240" w:lineRule="auto"/>
      <w:ind w:firstLine="851"/>
    </w:pPr>
    <w:rPr>
      <w:rFonts w:ascii="Times New Roman" w:eastAsia="Calibri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173B9B"/>
    <w:pPr>
      <w:spacing w:after="0" w:line="240" w:lineRule="auto"/>
      <w:ind w:firstLine="851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cp:lastPrinted>2019-09-19T13:55:00Z</cp:lastPrinted>
  <dcterms:created xsi:type="dcterms:W3CDTF">2019-09-19T13:26:00Z</dcterms:created>
  <dcterms:modified xsi:type="dcterms:W3CDTF">2019-09-19T14:12:00Z</dcterms:modified>
</cp:coreProperties>
</file>