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DB" w:rsidRPr="005A12B5" w:rsidRDefault="007A15DB" w:rsidP="007A15DB">
      <w:pPr>
        <w:pStyle w:val="Default"/>
        <w:jc w:val="center"/>
        <w:rPr>
          <w:b/>
        </w:rPr>
      </w:pPr>
      <w:r w:rsidRPr="005A12B5">
        <w:rPr>
          <w:b/>
        </w:rPr>
        <w:t>ОБЩИНСКА ИЗБИРАТЕЛНА КОМИСИЯ – ГЕОРГИ ДАМЯНОВО</w:t>
      </w:r>
    </w:p>
    <w:p w:rsidR="007A15DB" w:rsidRPr="005A12B5" w:rsidRDefault="007A15DB" w:rsidP="007A15DB">
      <w:pPr>
        <w:pStyle w:val="Default"/>
        <w:jc w:val="center"/>
        <w:rPr>
          <w:b/>
          <w:bCs/>
        </w:rPr>
      </w:pPr>
    </w:p>
    <w:p w:rsidR="007A15DB" w:rsidRPr="005A12B5" w:rsidRDefault="007A15DB" w:rsidP="007A15DB">
      <w:pPr>
        <w:pStyle w:val="Default"/>
        <w:ind w:left="2124" w:firstLine="708"/>
      </w:pPr>
      <w:r w:rsidRPr="005A12B5">
        <w:rPr>
          <w:b/>
          <w:bCs/>
        </w:rPr>
        <w:t xml:space="preserve">             П Р О Т О К О Л</w:t>
      </w:r>
    </w:p>
    <w:p w:rsidR="007A15DB" w:rsidRPr="005A12B5" w:rsidRDefault="00D92FE5" w:rsidP="007A15DB">
      <w:pPr>
        <w:pStyle w:val="Default"/>
        <w:ind w:left="2832" w:firstLine="708"/>
        <w:rPr>
          <w:b/>
          <w:bCs/>
          <w:lang w:val="en-US"/>
        </w:rPr>
      </w:pPr>
      <w:r w:rsidRPr="005A12B5">
        <w:rPr>
          <w:b/>
          <w:bCs/>
        </w:rPr>
        <w:t xml:space="preserve">           № 2</w:t>
      </w:r>
      <w:r w:rsidR="00E57F33">
        <w:rPr>
          <w:b/>
          <w:bCs/>
        </w:rPr>
        <w:t>1</w:t>
      </w:r>
    </w:p>
    <w:p w:rsidR="007A15DB" w:rsidRPr="005A12B5" w:rsidRDefault="007A15DB" w:rsidP="007A15DB">
      <w:pPr>
        <w:pStyle w:val="Default"/>
        <w:ind w:left="2832" w:firstLine="708"/>
        <w:rPr>
          <w:b/>
          <w:bCs/>
        </w:rPr>
      </w:pPr>
    </w:p>
    <w:p w:rsidR="007A15DB" w:rsidRPr="005A12B5" w:rsidRDefault="007A15DB" w:rsidP="002061B2">
      <w:pPr>
        <w:pStyle w:val="Default"/>
        <w:jc w:val="both"/>
      </w:pPr>
      <w:r w:rsidRPr="005A12B5">
        <w:t xml:space="preserve">На </w:t>
      </w:r>
      <w:r w:rsidR="00D92FE5" w:rsidRPr="005A12B5">
        <w:t>1</w:t>
      </w:r>
      <w:r w:rsidR="00E57F33">
        <w:t>6</w:t>
      </w:r>
      <w:r w:rsidR="004F0227" w:rsidRPr="005A12B5">
        <w:t xml:space="preserve"> </w:t>
      </w:r>
      <w:r w:rsidR="00DB7764" w:rsidRPr="005A12B5">
        <w:t>Октомври</w:t>
      </w:r>
      <w:r w:rsidRPr="005A12B5">
        <w:t xml:space="preserve"> 20</w:t>
      </w:r>
      <w:r w:rsidR="00DB7764" w:rsidRPr="005A12B5">
        <w:t>23</w:t>
      </w:r>
      <w:r w:rsidRPr="005A12B5">
        <w:t xml:space="preserve"> г., от 1</w:t>
      </w:r>
      <w:r w:rsidR="00CA10A7">
        <w:t>7</w:t>
      </w:r>
      <w:r w:rsidRPr="005A12B5">
        <w:t xml:space="preserve">.00 ч.  се проведе заседание на Общинска избирателна  комисия – Георги Дамяново, при следния </w:t>
      </w:r>
    </w:p>
    <w:p w:rsidR="007A15DB" w:rsidRPr="005A12B5" w:rsidRDefault="007A15DB" w:rsidP="002061B2">
      <w:pPr>
        <w:pStyle w:val="Default"/>
        <w:jc w:val="both"/>
      </w:pPr>
    </w:p>
    <w:p w:rsidR="007A15DB" w:rsidRPr="005A12B5" w:rsidRDefault="007A15DB" w:rsidP="002061B2">
      <w:pPr>
        <w:pStyle w:val="Default"/>
        <w:jc w:val="both"/>
        <w:rPr>
          <w:b/>
        </w:rPr>
      </w:pPr>
      <w:r w:rsidRPr="005A12B5">
        <w:rPr>
          <w:b/>
        </w:rPr>
        <w:t xml:space="preserve">Д н е в е н  р е д: </w:t>
      </w:r>
    </w:p>
    <w:p w:rsidR="00E779FC" w:rsidRPr="005A12B5" w:rsidRDefault="00E779FC" w:rsidP="00E779FC">
      <w:pPr>
        <w:spacing w:after="0" w:line="240" w:lineRule="auto"/>
        <w:ind w:right="-30"/>
        <w:jc w:val="right"/>
        <w:rPr>
          <w:rFonts w:ascii="Times New Roman" w:eastAsia="Times New Roman" w:hAnsi="Times New Roman" w:cs="Times New Roman"/>
          <w:b/>
          <w:sz w:val="24"/>
          <w:szCs w:val="24"/>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7336"/>
        <w:gridCol w:w="2116"/>
      </w:tblGrid>
      <w:tr w:rsidR="00E57F33" w:rsidRPr="005A12B5" w:rsidTr="00606308">
        <w:trPr>
          <w:trHeight w:val="787"/>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E57F33" w:rsidRPr="00B72B2E" w:rsidRDefault="00E57F33" w:rsidP="00E57F33">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w:t>
            </w:r>
          </w:p>
        </w:tc>
        <w:tc>
          <w:tcPr>
            <w:tcW w:w="7336" w:type="dxa"/>
            <w:tcBorders>
              <w:top w:val="single" w:sz="4" w:space="0" w:color="auto"/>
              <w:left w:val="single" w:sz="4" w:space="0" w:color="auto"/>
              <w:bottom w:val="single" w:sz="4" w:space="0" w:color="auto"/>
              <w:right w:val="single" w:sz="4" w:space="0" w:color="auto"/>
            </w:tcBorders>
            <w:vAlign w:val="center"/>
            <w:hideMark/>
          </w:tcPr>
          <w:p w:rsidR="00E57F33" w:rsidRPr="00B72B2E" w:rsidRDefault="00E57F33" w:rsidP="00E57F33">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Материали за заседанието:</w:t>
            </w:r>
          </w:p>
        </w:tc>
        <w:tc>
          <w:tcPr>
            <w:tcW w:w="2116" w:type="dxa"/>
            <w:tcBorders>
              <w:top w:val="single" w:sz="4" w:space="0" w:color="auto"/>
              <w:left w:val="single" w:sz="4" w:space="0" w:color="auto"/>
              <w:bottom w:val="single" w:sz="4" w:space="0" w:color="auto"/>
              <w:right w:val="single" w:sz="4" w:space="0" w:color="auto"/>
            </w:tcBorders>
            <w:vAlign w:val="center"/>
            <w:hideMark/>
          </w:tcPr>
          <w:p w:rsidR="00E57F33" w:rsidRPr="00B72B2E" w:rsidRDefault="00E57F33" w:rsidP="00E57F33">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Докладва се от Член  ОИК</w:t>
            </w:r>
          </w:p>
        </w:tc>
      </w:tr>
      <w:tr w:rsidR="00E57F33" w:rsidRPr="005A12B5" w:rsidTr="00606308">
        <w:trPr>
          <w:trHeight w:val="746"/>
          <w:jc w:val="center"/>
        </w:trPr>
        <w:tc>
          <w:tcPr>
            <w:tcW w:w="661" w:type="dxa"/>
            <w:tcBorders>
              <w:top w:val="single" w:sz="4" w:space="0" w:color="auto"/>
              <w:left w:val="single" w:sz="4" w:space="0" w:color="auto"/>
              <w:bottom w:val="single" w:sz="4" w:space="0" w:color="auto"/>
              <w:right w:val="single" w:sz="4" w:space="0" w:color="auto"/>
            </w:tcBorders>
          </w:tcPr>
          <w:p w:rsidR="00E57F33" w:rsidRPr="00B72B2E" w:rsidRDefault="00E57F33" w:rsidP="00E57F33">
            <w:pPr>
              <w:numPr>
                <w:ilvl w:val="0"/>
                <w:numId w:val="1"/>
              </w:numPr>
              <w:spacing w:after="0" w:line="440" w:lineRule="atLeast"/>
              <w:ind w:left="409" w:hanging="409"/>
              <w:rPr>
                <w:rFonts w:ascii="Times New Roman" w:eastAsia="Times New Roman" w:hAnsi="Times New Roman" w:cs="Times New Roman"/>
                <w:sz w:val="24"/>
                <w:szCs w:val="24"/>
              </w:rPr>
            </w:pPr>
          </w:p>
        </w:tc>
        <w:tc>
          <w:tcPr>
            <w:tcW w:w="7336" w:type="dxa"/>
            <w:tcBorders>
              <w:top w:val="single" w:sz="4" w:space="0" w:color="auto"/>
              <w:left w:val="single" w:sz="4" w:space="0" w:color="auto"/>
              <w:bottom w:val="single" w:sz="4" w:space="0" w:color="auto"/>
              <w:right w:val="single" w:sz="4" w:space="0" w:color="auto"/>
            </w:tcBorders>
            <w:hideMark/>
          </w:tcPr>
          <w:p w:rsidR="00E57F33" w:rsidRPr="00BC4D0F" w:rsidRDefault="00E57F33" w:rsidP="00E57F33">
            <w:pPr>
              <w:shd w:val="clear" w:color="auto" w:fill="FFFFFF"/>
              <w:spacing w:after="150" w:line="240" w:lineRule="auto"/>
              <w:rPr>
                <w:rFonts w:ascii="Times New Roman" w:hAnsi="Times New Roman" w:cs="Times New Roman"/>
                <w:color w:val="333333"/>
                <w:sz w:val="24"/>
                <w:szCs w:val="24"/>
                <w:shd w:val="clear" w:color="auto" w:fill="FFFFFF"/>
              </w:rPr>
            </w:pPr>
            <w:r w:rsidRPr="00B72B2E">
              <w:rPr>
                <w:rFonts w:ascii="Times New Roman" w:eastAsia="Times New Roman" w:hAnsi="Times New Roman" w:cs="Times New Roman"/>
                <w:b/>
                <w:color w:val="333333"/>
                <w:sz w:val="24"/>
                <w:szCs w:val="24"/>
                <w:lang w:eastAsia="bg-BG"/>
              </w:rPr>
              <w:t>Проект на решение относно</w:t>
            </w:r>
            <w:r w:rsidRPr="00B72B2E">
              <w:rPr>
                <w:rFonts w:ascii="Times New Roman" w:eastAsia="Times New Roman" w:hAnsi="Times New Roman" w:cs="Times New Roman"/>
                <w:color w:val="333333"/>
                <w:sz w:val="24"/>
                <w:szCs w:val="24"/>
                <w:lang w:eastAsia="bg-BG"/>
              </w:rPr>
              <w:t xml:space="preserve"> </w:t>
            </w:r>
            <w:r w:rsidRPr="00BC4D0F">
              <w:rPr>
                <w:rFonts w:ascii="Times New Roman" w:hAnsi="Times New Roman" w:cs="Times New Roman"/>
                <w:color w:val="333333"/>
                <w:sz w:val="24"/>
                <w:szCs w:val="24"/>
                <w:shd w:val="clear" w:color="auto" w:fill="FFFFFF"/>
              </w:rPr>
              <w:t>условията и реда за участие на пре</w:t>
            </w:r>
            <w:r w:rsidR="00F47583">
              <w:rPr>
                <w:rFonts w:ascii="Times New Roman" w:hAnsi="Times New Roman" w:cs="Times New Roman"/>
                <w:color w:val="333333"/>
                <w:sz w:val="24"/>
                <w:szCs w:val="24"/>
                <w:shd w:val="clear" w:color="auto" w:fill="FFFFFF"/>
              </w:rPr>
              <w:t>дставители на партии, коалиции</w:t>
            </w:r>
            <w:r w:rsidRPr="00BC4D0F">
              <w:rPr>
                <w:rFonts w:ascii="Times New Roman" w:hAnsi="Times New Roman" w:cs="Times New Roman"/>
                <w:color w:val="333333"/>
                <w:sz w:val="24"/>
                <w:szCs w:val="24"/>
                <w:shd w:val="clear" w:color="auto" w:fill="FFFFFF"/>
              </w:rPr>
              <w:t xml:space="preserve"> и инициативни комитети в изборите за общински съветници и за кметове на 29 октомври 2023 г.</w:t>
            </w:r>
          </w:p>
          <w:p w:rsidR="00E57F33" w:rsidRPr="00B72B2E" w:rsidRDefault="00E57F33" w:rsidP="00E57F33">
            <w:pPr>
              <w:shd w:val="clear" w:color="auto" w:fill="FFFFFF"/>
              <w:spacing w:after="187" w:line="240" w:lineRule="auto"/>
              <w:jc w:val="both"/>
              <w:rPr>
                <w:rFonts w:ascii="Times New Roman" w:eastAsia="Times New Roman" w:hAnsi="Times New Roman" w:cs="Times New Roman"/>
                <w:color w:val="333333"/>
                <w:sz w:val="24"/>
                <w:szCs w:val="24"/>
                <w:lang w:eastAsia="bg-BG"/>
              </w:rPr>
            </w:pPr>
          </w:p>
        </w:tc>
        <w:tc>
          <w:tcPr>
            <w:tcW w:w="2116" w:type="dxa"/>
            <w:tcBorders>
              <w:top w:val="single" w:sz="4" w:space="0" w:color="auto"/>
              <w:left w:val="single" w:sz="4" w:space="0" w:color="auto"/>
              <w:bottom w:val="single" w:sz="4" w:space="0" w:color="auto"/>
              <w:right w:val="single" w:sz="4" w:space="0" w:color="auto"/>
            </w:tcBorders>
            <w:vAlign w:val="center"/>
            <w:hideMark/>
          </w:tcPr>
          <w:p w:rsidR="00E57F33" w:rsidRPr="00B72B2E" w:rsidRDefault="00E57F33" w:rsidP="00E57F33">
            <w:pPr>
              <w:spacing w:after="0" w:line="440" w:lineRule="atLeast"/>
              <w:jc w:val="center"/>
              <w:rPr>
                <w:rFonts w:ascii="Times New Roman" w:eastAsia="Times New Roman" w:hAnsi="Times New Roman" w:cs="Times New Roman"/>
                <w:sz w:val="24"/>
                <w:szCs w:val="24"/>
              </w:rPr>
            </w:pPr>
            <w:r w:rsidRPr="00B72B2E">
              <w:rPr>
                <w:rFonts w:ascii="Times New Roman" w:eastAsia="Times New Roman" w:hAnsi="Times New Roman" w:cs="Times New Roman"/>
                <w:sz w:val="24"/>
                <w:szCs w:val="24"/>
              </w:rPr>
              <w:t xml:space="preserve">Надя Александрова </w:t>
            </w:r>
          </w:p>
        </w:tc>
      </w:tr>
      <w:tr w:rsidR="00E57F33" w:rsidRPr="005A12B5" w:rsidTr="00606308">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E57F33" w:rsidRPr="00B72B2E" w:rsidRDefault="00E57F33" w:rsidP="00E57F33">
            <w:pPr>
              <w:spacing w:after="0" w:line="440" w:lineRule="atLeast"/>
              <w:rPr>
                <w:rFonts w:ascii="Times New Roman" w:eastAsia="Times New Roman" w:hAnsi="Times New Roman" w:cs="Times New Roman"/>
                <w:sz w:val="24"/>
                <w:szCs w:val="24"/>
              </w:rPr>
            </w:pPr>
            <w:r w:rsidRPr="00B72B2E">
              <w:rPr>
                <w:rFonts w:ascii="Times New Roman" w:eastAsia="Times New Roman" w:hAnsi="Times New Roman" w:cs="Times New Roman"/>
                <w:color w:val="333333"/>
                <w:sz w:val="24"/>
                <w:szCs w:val="24"/>
                <w:lang w:eastAsia="bg-BG"/>
              </w:rPr>
              <w:t xml:space="preserve"> 2,</w:t>
            </w:r>
          </w:p>
          <w:p w:rsidR="00E57F33" w:rsidRPr="00B72B2E" w:rsidRDefault="00E57F33" w:rsidP="00E57F33">
            <w:pPr>
              <w:spacing w:after="0" w:line="440" w:lineRule="atLeast"/>
              <w:rPr>
                <w:rFonts w:ascii="Times New Roman" w:eastAsia="Times New Roman" w:hAnsi="Times New Roman" w:cs="Times New Roman"/>
                <w:sz w:val="24"/>
                <w:szCs w:val="24"/>
              </w:rPr>
            </w:pPr>
          </w:p>
        </w:tc>
        <w:tc>
          <w:tcPr>
            <w:tcW w:w="7336" w:type="dxa"/>
            <w:tcBorders>
              <w:top w:val="single" w:sz="4" w:space="0" w:color="auto"/>
              <w:left w:val="single" w:sz="4" w:space="0" w:color="auto"/>
              <w:bottom w:val="single" w:sz="4" w:space="0" w:color="auto"/>
              <w:right w:val="single" w:sz="4" w:space="0" w:color="auto"/>
            </w:tcBorders>
          </w:tcPr>
          <w:p w:rsidR="00E57F33" w:rsidRPr="00B72B2E" w:rsidRDefault="00E57F33" w:rsidP="00E57F33">
            <w:pPr>
              <w:shd w:val="clear" w:color="auto" w:fill="FFFFFF"/>
              <w:spacing w:after="150" w:line="240" w:lineRule="auto"/>
              <w:rPr>
                <w:rFonts w:ascii="Times New Roman" w:eastAsia="Times New Roman" w:hAnsi="Times New Roman" w:cs="Times New Roman"/>
                <w:color w:val="333333"/>
                <w:sz w:val="24"/>
                <w:szCs w:val="24"/>
                <w:lang w:eastAsia="bg-BG"/>
              </w:rPr>
            </w:pPr>
            <w:r w:rsidRPr="00B72B2E">
              <w:rPr>
                <w:rFonts w:ascii="Times New Roman" w:eastAsia="Times New Roman" w:hAnsi="Times New Roman" w:cs="Times New Roman"/>
                <w:b/>
                <w:color w:val="333333"/>
                <w:sz w:val="24"/>
                <w:szCs w:val="24"/>
                <w:lang w:eastAsia="bg-BG"/>
              </w:rPr>
              <w:t>Проект на решение относно</w:t>
            </w:r>
            <w:r w:rsidRPr="00B72B2E">
              <w:rPr>
                <w:rFonts w:ascii="Times New Roman" w:eastAsia="Times New Roman" w:hAnsi="Times New Roman" w:cs="Times New Roman"/>
                <w:color w:val="333333"/>
                <w:sz w:val="24"/>
                <w:szCs w:val="24"/>
                <w:lang w:eastAsia="bg-BG"/>
              </w:rPr>
              <w:t xml:space="preserve"> </w:t>
            </w:r>
            <w:r w:rsidRPr="008C4B35">
              <w:rPr>
                <w:rFonts w:ascii="Times New Roman" w:eastAsia="Times New Roman" w:hAnsi="Times New Roman" w:cs="Times New Roman"/>
                <w:color w:val="333333"/>
                <w:sz w:val="24"/>
                <w:szCs w:val="24"/>
                <w:lang w:eastAsia="bg-BG"/>
              </w:rPr>
              <w:t>Приемане и утвърждаване на образци на бланка-чернова за отчитане на преференциите за кандидатите за общински съветници и определяне на тираж за отпечатване, при произвеждане на изборите за общински съветници и за кметове на 29 октомври 2023 г.</w:t>
            </w:r>
          </w:p>
        </w:tc>
        <w:tc>
          <w:tcPr>
            <w:tcW w:w="2116" w:type="dxa"/>
            <w:tcBorders>
              <w:top w:val="single" w:sz="4" w:space="0" w:color="auto"/>
              <w:left w:val="single" w:sz="4" w:space="0" w:color="auto"/>
              <w:bottom w:val="single" w:sz="4" w:space="0" w:color="auto"/>
              <w:right w:val="single" w:sz="4" w:space="0" w:color="auto"/>
            </w:tcBorders>
            <w:vAlign w:val="center"/>
          </w:tcPr>
          <w:p w:rsidR="00E57F33" w:rsidRPr="00B72B2E" w:rsidRDefault="00E57F33" w:rsidP="00E57F33">
            <w:pPr>
              <w:spacing w:after="0" w:line="440" w:lineRule="atLeast"/>
              <w:jc w:val="center"/>
              <w:rPr>
                <w:rFonts w:ascii="Times New Roman" w:eastAsia="Times New Roman" w:hAnsi="Times New Roman" w:cs="Times New Roman"/>
                <w:sz w:val="24"/>
                <w:szCs w:val="24"/>
              </w:rPr>
            </w:pPr>
            <w:r w:rsidRPr="00B72B2E">
              <w:rPr>
                <w:rFonts w:ascii="Times New Roman" w:eastAsia="Times New Roman" w:hAnsi="Times New Roman" w:cs="Times New Roman"/>
                <w:sz w:val="24"/>
                <w:szCs w:val="24"/>
              </w:rPr>
              <w:t>Надя Александрова</w:t>
            </w:r>
          </w:p>
          <w:p w:rsidR="00E57F33" w:rsidRPr="00B72B2E" w:rsidRDefault="00E57F33" w:rsidP="00E57F33">
            <w:pPr>
              <w:spacing w:after="0" w:line="440" w:lineRule="atLeast"/>
              <w:rPr>
                <w:rFonts w:ascii="Times New Roman" w:eastAsia="Times New Roman" w:hAnsi="Times New Roman" w:cs="Times New Roman"/>
                <w:sz w:val="24"/>
                <w:szCs w:val="24"/>
              </w:rPr>
            </w:pPr>
          </w:p>
        </w:tc>
      </w:tr>
      <w:tr w:rsidR="00E57F33" w:rsidRPr="005A12B5" w:rsidTr="00606308">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E57F33" w:rsidRPr="00B72B2E" w:rsidRDefault="00CA10A7" w:rsidP="00CA10A7">
            <w:pPr>
              <w:spacing w:after="0" w:line="44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3</w:t>
            </w:r>
            <w:r w:rsidR="00E57F33" w:rsidRPr="00B72B2E">
              <w:rPr>
                <w:rFonts w:ascii="Times New Roman" w:eastAsia="Times New Roman" w:hAnsi="Times New Roman" w:cs="Times New Roman"/>
                <w:color w:val="333333"/>
                <w:sz w:val="24"/>
                <w:szCs w:val="24"/>
                <w:lang w:eastAsia="bg-BG"/>
              </w:rPr>
              <w:t xml:space="preserve">. </w:t>
            </w:r>
          </w:p>
        </w:tc>
        <w:tc>
          <w:tcPr>
            <w:tcW w:w="7336" w:type="dxa"/>
            <w:tcBorders>
              <w:top w:val="single" w:sz="4" w:space="0" w:color="auto"/>
              <w:left w:val="single" w:sz="4" w:space="0" w:color="auto"/>
              <w:bottom w:val="single" w:sz="4" w:space="0" w:color="auto"/>
              <w:right w:val="single" w:sz="4" w:space="0" w:color="auto"/>
            </w:tcBorders>
          </w:tcPr>
          <w:p w:rsidR="00E57F33" w:rsidRPr="00B72B2E" w:rsidRDefault="00E57F33" w:rsidP="00E57F33">
            <w:pPr>
              <w:shd w:val="clear" w:color="auto" w:fill="FFFFFF"/>
              <w:spacing w:after="150" w:line="240" w:lineRule="auto"/>
              <w:rPr>
                <w:rFonts w:ascii="Times New Roman" w:eastAsia="Times New Roman" w:hAnsi="Times New Roman" w:cs="Times New Roman"/>
                <w:color w:val="333333"/>
                <w:sz w:val="24"/>
                <w:szCs w:val="24"/>
                <w:lang w:eastAsia="bg-BG"/>
              </w:rPr>
            </w:pPr>
            <w:r w:rsidRPr="00B72B2E">
              <w:rPr>
                <w:rFonts w:ascii="Times New Roman" w:eastAsia="Times New Roman" w:hAnsi="Times New Roman" w:cs="Times New Roman"/>
                <w:color w:val="333333"/>
                <w:sz w:val="24"/>
                <w:szCs w:val="24"/>
                <w:lang w:eastAsia="bg-BG"/>
              </w:rPr>
              <w:t>Разни</w:t>
            </w:r>
          </w:p>
        </w:tc>
        <w:tc>
          <w:tcPr>
            <w:tcW w:w="2116" w:type="dxa"/>
            <w:tcBorders>
              <w:top w:val="single" w:sz="4" w:space="0" w:color="auto"/>
              <w:left w:val="single" w:sz="4" w:space="0" w:color="auto"/>
              <w:bottom w:val="single" w:sz="4" w:space="0" w:color="auto"/>
              <w:right w:val="single" w:sz="4" w:space="0" w:color="auto"/>
            </w:tcBorders>
            <w:vAlign w:val="center"/>
          </w:tcPr>
          <w:p w:rsidR="00E57F33" w:rsidRPr="00B72B2E" w:rsidRDefault="00E57F33" w:rsidP="00E57F33">
            <w:pPr>
              <w:spacing w:after="0" w:line="440" w:lineRule="atLeast"/>
              <w:jc w:val="center"/>
              <w:rPr>
                <w:rFonts w:ascii="Times New Roman" w:eastAsia="Times New Roman" w:hAnsi="Times New Roman" w:cs="Times New Roman"/>
                <w:sz w:val="24"/>
                <w:szCs w:val="24"/>
              </w:rPr>
            </w:pPr>
            <w:r w:rsidRPr="00B72B2E">
              <w:rPr>
                <w:rFonts w:ascii="Times New Roman" w:eastAsia="Times New Roman" w:hAnsi="Times New Roman" w:cs="Times New Roman"/>
                <w:sz w:val="24"/>
                <w:szCs w:val="24"/>
              </w:rPr>
              <w:t>Надя Александрова</w:t>
            </w:r>
          </w:p>
        </w:tc>
      </w:tr>
    </w:tbl>
    <w:p w:rsidR="009F34A3" w:rsidRPr="005A12B5" w:rsidRDefault="009F34A3" w:rsidP="002061B2">
      <w:pPr>
        <w:pStyle w:val="Default"/>
        <w:jc w:val="both"/>
        <w:rPr>
          <w:u w:val="single"/>
        </w:rPr>
      </w:pPr>
    </w:p>
    <w:p w:rsidR="009F34A3" w:rsidRPr="005A12B5" w:rsidRDefault="009F34A3" w:rsidP="002061B2">
      <w:pPr>
        <w:pStyle w:val="Default"/>
        <w:jc w:val="both"/>
        <w:rPr>
          <w:u w:val="single"/>
        </w:rPr>
      </w:pPr>
    </w:p>
    <w:p w:rsidR="00DB7764" w:rsidRPr="005A12B5" w:rsidRDefault="00DB7764" w:rsidP="002061B2">
      <w:pPr>
        <w:ind w:firstLine="708"/>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ПРИСЪСТВАТ: Надя Александрова Ангелова, </w:t>
      </w:r>
      <w:proofErr w:type="spellStart"/>
      <w:r w:rsidRPr="005A12B5">
        <w:rPr>
          <w:rFonts w:ascii="Times New Roman" w:eastAsia="Times New Roman" w:hAnsi="Times New Roman" w:cs="Times New Roman"/>
          <w:color w:val="333333"/>
          <w:sz w:val="24"/>
          <w:szCs w:val="24"/>
          <w:lang w:eastAsia="bg-BG"/>
        </w:rPr>
        <w:t>Вилма</w:t>
      </w:r>
      <w:proofErr w:type="spellEnd"/>
      <w:r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Pr="005A12B5">
        <w:rPr>
          <w:rFonts w:ascii="Times New Roman" w:eastAsia="Times New Roman" w:hAnsi="Times New Roman" w:cs="Times New Roman"/>
          <w:color w:val="333333"/>
          <w:sz w:val="24"/>
          <w:szCs w:val="24"/>
          <w:lang w:eastAsia="bg-BG"/>
        </w:rPr>
        <w:t>Дизова</w:t>
      </w:r>
      <w:proofErr w:type="spellEnd"/>
      <w:r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Pr="005A12B5">
        <w:rPr>
          <w:rFonts w:ascii="Times New Roman" w:eastAsia="Times New Roman" w:hAnsi="Times New Roman" w:cs="Times New Roman"/>
          <w:color w:val="333333"/>
          <w:sz w:val="24"/>
          <w:szCs w:val="24"/>
          <w:lang w:eastAsia="bg-BG"/>
        </w:rPr>
        <w:t>Александров</w:t>
      </w:r>
      <w:proofErr w:type="spellEnd"/>
      <w:r w:rsidRPr="005A12B5">
        <w:rPr>
          <w:rFonts w:ascii="Times New Roman" w:eastAsia="Times New Roman" w:hAnsi="Times New Roman" w:cs="Times New Roman"/>
          <w:color w:val="333333"/>
          <w:sz w:val="24"/>
          <w:szCs w:val="24"/>
          <w:lang w:eastAsia="bg-BG"/>
        </w:rPr>
        <w:t>.</w:t>
      </w:r>
    </w:p>
    <w:p w:rsidR="007A15DB" w:rsidRPr="005A12B5" w:rsidRDefault="007A15DB" w:rsidP="002061B2">
      <w:pPr>
        <w:pStyle w:val="Default"/>
        <w:jc w:val="both"/>
      </w:pPr>
    </w:p>
    <w:p w:rsidR="007A15DB" w:rsidRPr="005A12B5" w:rsidRDefault="007A15DB" w:rsidP="002061B2">
      <w:pPr>
        <w:pStyle w:val="Default"/>
        <w:jc w:val="both"/>
        <w:rPr>
          <w:color w:val="auto"/>
        </w:rPr>
      </w:pPr>
      <w:r w:rsidRPr="005A12B5">
        <w:rPr>
          <w:color w:val="auto"/>
        </w:rPr>
        <w:t>ОТСЪСТВА</w:t>
      </w:r>
      <w:r w:rsidR="00DB7764" w:rsidRPr="005A12B5">
        <w:rPr>
          <w:color w:val="auto"/>
        </w:rPr>
        <w:t>Т</w:t>
      </w:r>
      <w:r w:rsidRPr="005A12B5">
        <w:rPr>
          <w:color w:val="auto"/>
        </w:rPr>
        <w:t>: няма отсъстващи</w:t>
      </w:r>
    </w:p>
    <w:p w:rsidR="007A15DB" w:rsidRPr="005A12B5" w:rsidRDefault="007A15DB" w:rsidP="002061B2">
      <w:pPr>
        <w:pStyle w:val="Default"/>
        <w:jc w:val="both"/>
        <w:rPr>
          <w:color w:val="auto"/>
          <w:lang w:val="en-US"/>
        </w:rPr>
      </w:pPr>
    </w:p>
    <w:p w:rsidR="007A15DB" w:rsidRPr="005A12B5" w:rsidRDefault="007A15DB" w:rsidP="002061B2">
      <w:pPr>
        <w:pStyle w:val="Default"/>
        <w:jc w:val="both"/>
        <w:rPr>
          <w:color w:val="auto"/>
        </w:rPr>
      </w:pPr>
      <w:r w:rsidRPr="005A12B5">
        <w:rPr>
          <w:color w:val="auto"/>
        </w:rPr>
        <w:t>Заседанието бе открито в 1</w:t>
      </w:r>
      <w:r w:rsidR="004D75A4">
        <w:rPr>
          <w:color w:val="auto"/>
        </w:rPr>
        <w:t>7</w:t>
      </w:r>
      <w:r w:rsidRPr="005A12B5">
        <w:rPr>
          <w:color w:val="auto"/>
        </w:rPr>
        <w:t>.00  ч. и председателствано от госпожа Надя Александрова – председател на ОИК – Ге</w:t>
      </w:r>
      <w:r w:rsidR="009F34A3" w:rsidRPr="005A12B5">
        <w:rPr>
          <w:color w:val="auto"/>
        </w:rPr>
        <w:t>орги Дамяново.</w:t>
      </w:r>
    </w:p>
    <w:p w:rsidR="009F34A3" w:rsidRPr="005A12B5" w:rsidRDefault="009F34A3" w:rsidP="002061B2">
      <w:pPr>
        <w:pStyle w:val="Default"/>
        <w:jc w:val="both"/>
        <w:rPr>
          <w:color w:val="auto"/>
        </w:rPr>
      </w:pPr>
    </w:p>
    <w:p w:rsidR="007A15DB" w:rsidRPr="005A12B5" w:rsidRDefault="007A15DB" w:rsidP="002061B2">
      <w:pPr>
        <w:pStyle w:val="Default"/>
        <w:jc w:val="both"/>
        <w:rPr>
          <w:color w:val="auto"/>
        </w:rPr>
      </w:pPr>
      <w:r w:rsidRPr="005A12B5">
        <w:rPr>
          <w:color w:val="auto"/>
        </w:rPr>
        <w:t xml:space="preserve">ПРЕДСЕДАТЕЛЯ НАДЯ АЛЕКСАНДРОВА: </w:t>
      </w:r>
      <w:r w:rsidR="009F34A3" w:rsidRPr="005A12B5">
        <w:rPr>
          <w:color w:val="auto"/>
        </w:rPr>
        <w:t>Добър ден,</w:t>
      </w:r>
      <w:r w:rsidRPr="005A12B5">
        <w:rPr>
          <w:color w:val="auto"/>
        </w:rPr>
        <w:t xml:space="preserve"> колеги. Откривам заседанието на ОИК – Георги Дамяново.</w:t>
      </w:r>
    </w:p>
    <w:p w:rsidR="007A15DB" w:rsidRPr="005A12B5" w:rsidRDefault="007A15DB" w:rsidP="002061B2">
      <w:pPr>
        <w:pStyle w:val="Default"/>
        <w:jc w:val="both"/>
        <w:rPr>
          <w:color w:val="auto"/>
        </w:rPr>
      </w:pPr>
      <w:r w:rsidRPr="005A12B5">
        <w:rPr>
          <w:color w:val="auto"/>
        </w:rPr>
        <w:t xml:space="preserve">По дневния ред има ли други желаещи да се включат? </w:t>
      </w:r>
    </w:p>
    <w:p w:rsidR="007A15DB" w:rsidRPr="005A12B5" w:rsidRDefault="007A15DB" w:rsidP="002061B2">
      <w:pPr>
        <w:pStyle w:val="Default"/>
        <w:jc w:val="both"/>
        <w:rPr>
          <w:color w:val="auto"/>
        </w:rPr>
      </w:pPr>
      <w:r w:rsidRPr="005A12B5">
        <w:rPr>
          <w:color w:val="auto"/>
        </w:rPr>
        <w:t xml:space="preserve">Няма </w:t>
      </w:r>
      <w:proofErr w:type="spellStart"/>
      <w:r w:rsidRPr="005A12B5">
        <w:rPr>
          <w:color w:val="auto"/>
        </w:rPr>
        <w:t>желаеши</w:t>
      </w:r>
      <w:proofErr w:type="spellEnd"/>
      <w:r w:rsidRPr="005A12B5">
        <w:rPr>
          <w:color w:val="auto"/>
        </w:rPr>
        <w:t>.</w:t>
      </w:r>
    </w:p>
    <w:p w:rsidR="007A15DB" w:rsidRPr="005A12B5" w:rsidRDefault="007A15DB" w:rsidP="002061B2">
      <w:pPr>
        <w:pStyle w:val="Default"/>
        <w:jc w:val="both"/>
        <w:rPr>
          <w:color w:val="auto"/>
        </w:rPr>
      </w:pPr>
      <w:r w:rsidRPr="005A12B5">
        <w:rPr>
          <w:color w:val="auto"/>
        </w:rPr>
        <w:t>Колеги, процедура по гласуване на дневния ред.</w:t>
      </w:r>
    </w:p>
    <w:p w:rsidR="007A15DB" w:rsidRPr="005A12B5" w:rsidRDefault="007A15DB" w:rsidP="002061B2">
      <w:pPr>
        <w:pStyle w:val="Default"/>
        <w:jc w:val="both"/>
        <w:rPr>
          <w:color w:val="auto"/>
        </w:rPr>
      </w:pPr>
    </w:p>
    <w:p w:rsidR="00DB7764" w:rsidRPr="005A12B5" w:rsidRDefault="007A15DB" w:rsidP="002061B2">
      <w:pPr>
        <w:ind w:firstLine="708"/>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lastRenderedPageBreak/>
        <w:t xml:space="preserve">Гласували </w:t>
      </w:r>
      <w:r w:rsidRPr="005A12B5">
        <w:rPr>
          <w:rFonts w:ascii="Times New Roman" w:hAnsi="Times New Roman" w:cs="Times New Roman"/>
          <w:b/>
          <w:bCs/>
          <w:sz w:val="24"/>
          <w:szCs w:val="24"/>
        </w:rPr>
        <w:t xml:space="preserve">11 </w:t>
      </w:r>
      <w:r w:rsidRPr="005A12B5">
        <w:rPr>
          <w:rFonts w:ascii="Times New Roman" w:hAnsi="Times New Roman" w:cs="Times New Roman"/>
          <w:sz w:val="24"/>
          <w:szCs w:val="24"/>
        </w:rPr>
        <w:t xml:space="preserve">членове на ОИК: </w:t>
      </w:r>
      <w:r w:rsidRPr="005A12B5">
        <w:rPr>
          <w:rFonts w:ascii="Times New Roman" w:hAnsi="Times New Roman" w:cs="Times New Roman"/>
          <w:b/>
          <w:bCs/>
          <w:sz w:val="24"/>
          <w:szCs w:val="24"/>
        </w:rPr>
        <w:t>за – 11 /</w:t>
      </w:r>
      <w:r w:rsidRPr="005A12B5">
        <w:rPr>
          <w:rFonts w:ascii="Times New Roman" w:hAnsi="Times New Roman" w:cs="Times New Roman"/>
          <w:sz w:val="24"/>
          <w:szCs w:val="24"/>
        </w:rPr>
        <w:t xml:space="preserve"> </w:t>
      </w:r>
      <w:r w:rsidR="00DB7764" w:rsidRPr="005A12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00DB7764" w:rsidRPr="005A12B5">
        <w:rPr>
          <w:rFonts w:ascii="Times New Roman" w:eastAsia="Times New Roman" w:hAnsi="Times New Roman" w:cs="Times New Roman"/>
          <w:color w:val="333333"/>
          <w:sz w:val="24"/>
          <w:szCs w:val="24"/>
          <w:lang w:eastAsia="bg-BG"/>
        </w:rPr>
        <w:t>Вилма</w:t>
      </w:r>
      <w:proofErr w:type="spellEnd"/>
      <w:r w:rsidR="00DB7764"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00DB7764" w:rsidRPr="005A12B5">
        <w:rPr>
          <w:rFonts w:ascii="Times New Roman" w:eastAsia="Times New Roman" w:hAnsi="Times New Roman" w:cs="Times New Roman"/>
          <w:color w:val="333333"/>
          <w:sz w:val="24"/>
          <w:szCs w:val="24"/>
          <w:lang w:eastAsia="bg-BG"/>
        </w:rPr>
        <w:t>Дизова</w:t>
      </w:r>
      <w:proofErr w:type="spellEnd"/>
      <w:r w:rsidR="00DB7764"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00DB7764" w:rsidRPr="005A12B5">
        <w:rPr>
          <w:rFonts w:ascii="Times New Roman" w:eastAsia="Times New Roman" w:hAnsi="Times New Roman" w:cs="Times New Roman"/>
          <w:color w:val="333333"/>
          <w:sz w:val="24"/>
          <w:szCs w:val="24"/>
          <w:lang w:eastAsia="bg-BG"/>
        </w:rPr>
        <w:t>Александров</w:t>
      </w:r>
      <w:proofErr w:type="spellEnd"/>
      <w:r w:rsidR="00DB7764" w:rsidRPr="005A12B5">
        <w:rPr>
          <w:rFonts w:ascii="Times New Roman" w:eastAsia="Times New Roman" w:hAnsi="Times New Roman" w:cs="Times New Roman"/>
          <w:color w:val="333333"/>
          <w:sz w:val="24"/>
          <w:szCs w:val="24"/>
          <w:lang w:eastAsia="bg-BG"/>
        </w:rPr>
        <w:t>.</w:t>
      </w:r>
    </w:p>
    <w:p w:rsidR="007A15DB" w:rsidRPr="005A12B5" w:rsidRDefault="007A15DB" w:rsidP="002061B2">
      <w:pPr>
        <w:pStyle w:val="Default"/>
        <w:jc w:val="both"/>
      </w:pPr>
    </w:p>
    <w:p w:rsidR="007A15DB" w:rsidRPr="005A12B5" w:rsidRDefault="007A15DB" w:rsidP="002061B2">
      <w:pPr>
        <w:pStyle w:val="Default"/>
        <w:jc w:val="both"/>
        <w:rPr>
          <w:color w:val="auto"/>
        </w:rPr>
      </w:pPr>
      <w:r w:rsidRPr="005A12B5">
        <w:rPr>
          <w:b/>
          <w:bCs/>
          <w:color w:val="auto"/>
        </w:rPr>
        <w:t>против – няма</w:t>
      </w:r>
      <w:r w:rsidRPr="005A12B5">
        <w:rPr>
          <w:color w:val="auto"/>
        </w:rPr>
        <w:t xml:space="preserve">. </w:t>
      </w:r>
    </w:p>
    <w:p w:rsidR="00DB7764" w:rsidRPr="005A12B5" w:rsidRDefault="00DB7764" w:rsidP="002061B2">
      <w:pPr>
        <w:pStyle w:val="Default"/>
        <w:jc w:val="both"/>
        <w:rPr>
          <w:color w:val="auto"/>
          <w:lang w:val="en-US"/>
        </w:rPr>
      </w:pPr>
    </w:p>
    <w:p w:rsidR="007A15DB" w:rsidRPr="005A12B5" w:rsidRDefault="007A15DB" w:rsidP="002061B2">
      <w:pPr>
        <w:pStyle w:val="Default"/>
        <w:jc w:val="both"/>
        <w:rPr>
          <w:color w:val="auto"/>
        </w:rPr>
      </w:pPr>
      <w:r w:rsidRPr="005A12B5">
        <w:rPr>
          <w:color w:val="auto"/>
        </w:rPr>
        <w:t xml:space="preserve">Колеги, по дневния ред. </w:t>
      </w:r>
    </w:p>
    <w:p w:rsidR="009F34A3" w:rsidRPr="005A12B5" w:rsidRDefault="009F34A3" w:rsidP="002061B2">
      <w:pPr>
        <w:pStyle w:val="Default"/>
        <w:jc w:val="both"/>
        <w:rPr>
          <w:color w:val="auto"/>
        </w:rPr>
      </w:pPr>
    </w:p>
    <w:p w:rsidR="004D75A4" w:rsidRPr="00BC4D0F" w:rsidRDefault="007A15DB" w:rsidP="004D75A4">
      <w:pPr>
        <w:shd w:val="clear" w:color="auto" w:fill="FFFFFF"/>
        <w:spacing w:after="150" w:line="240" w:lineRule="auto"/>
        <w:ind w:firstLine="708"/>
        <w:rPr>
          <w:rFonts w:ascii="Times New Roman" w:hAnsi="Times New Roman" w:cs="Times New Roman"/>
          <w:color w:val="333333"/>
          <w:sz w:val="24"/>
          <w:szCs w:val="24"/>
          <w:shd w:val="clear" w:color="auto" w:fill="FFFFFF"/>
        </w:rPr>
      </w:pPr>
      <w:r w:rsidRPr="005A12B5">
        <w:rPr>
          <w:rFonts w:ascii="Times New Roman" w:hAnsi="Times New Roman" w:cs="Times New Roman"/>
          <w:b/>
          <w:bCs/>
          <w:sz w:val="24"/>
          <w:szCs w:val="24"/>
        </w:rPr>
        <w:t xml:space="preserve">Точка първа </w:t>
      </w:r>
      <w:r w:rsidRPr="005A12B5">
        <w:rPr>
          <w:rFonts w:ascii="Times New Roman" w:hAnsi="Times New Roman" w:cs="Times New Roman"/>
          <w:sz w:val="24"/>
          <w:szCs w:val="24"/>
        </w:rPr>
        <w:t>–</w:t>
      </w:r>
      <w:r w:rsidRPr="005A12B5">
        <w:rPr>
          <w:rFonts w:ascii="Times New Roman" w:eastAsia="Times New Roman" w:hAnsi="Times New Roman" w:cs="Times New Roman"/>
          <w:color w:val="333333"/>
          <w:sz w:val="24"/>
          <w:szCs w:val="24"/>
          <w:lang w:eastAsia="bg-BG"/>
        </w:rPr>
        <w:t xml:space="preserve">   </w:t>
      </w:r>
      <w:r w:rsidR="004D75A4" w:rsidRPr="00BC4D0F">
        <w:rPr>
          <w:rFonts w:ascii="Times New Roman" w:hAnsi="Times New Roman" w:cs="Times New Roman"/>
          <w:color w:val="333333"/>
          <w:sz w:val="24"/>
          <w:szCs w:val="24"/>
          <w:shd w:val="clear" w:color="auto" w:fill="FFFFFF"/>
        </w:rPr>
        <w:t>условията и реда за участие на пре</w:t>
      </w:r>
      <w:r w:rsidR="00D9567E">
        <w:rPr>
          <w:rFonts w:ascii="Times New Roman" w:hAnsi="Times New Roman" w:cs="Times New Roman"/>
          <w:color w:val="333333"/>
          <w:sz w:val="24"/>
          <w:szCs w:val="24"/>
          <w:shd w:val="clear" w:color="auto" w:fill="FFFFFF"/>
        </w:rPr>
        <w:t>дставители на партии, коалиции</w:t>
      </w:r>
      <w:r w:rsidR="004D75A4" w:rsidRPr="00BC4D0F">
        <w:rPr>
          <w:rFonts w:ascii="Times New Roman" w:hAnsi="Times New Roman" w:cs="Times New Roman"/>
          <w:color w:val="333333"/>
          <w:sz w:val="24"/>
          <w:szCs w:val="24"/>
          <w:shd w:val="clear" w:color="auto" w:fill="FFFFFF"/>
        </w:rPr>
        <w:t xml:space="preserve"> и инициативни комитети в изборите за общински съветници и за кметове на 29 октомври 2023 г.</w:t>
      </w:r>
    </w:p>
    <w:p w:rsidR="00D92FE5" w:rsidRPr="005A12B5" w:rsidRDefault="00D92FE5" w:rsidP="00D92FE5">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p>
    <w:p w:rsidR="004F0227" w:rsidRPr="005A12B5" w:rsidRDefault="000E5C17" w:rsidP="00276269">
      <w:pPr>
        <w:shd w:val="clear" w:color="auto" w:fill="FFFFFF"/>
        <w:spacing w:after="150" w:line="240" w:lineRule="auto"/>
        <w:jc w:val="both"/>
        <w:rPr>
          <w:rFonts w:ascii="Times New Roman" w:hAnsi="Times New Roman" w:cs="Times New Roman"/>
          <w:sz w:val="24"/>
          <w:szCs w:val="24"/>
        </w:rPr>
      </w:pPr>
      <w:r w:rsidRPr="005A12B5">
        <w:rPr>
          <w:rFonts w:ascii="Times New Roman" w:hAnsi="Times New Roman" w:cs="Times New Roman"/>
          <w:sz w:val="24"/>
          <w:szCs w:val="24"/>
        </w:rPr>
        <w:t>Председателя Надя Александрова:</w:t>
      </w:r>
      <w:r w:rsidR="004F0227" w:rsidRPr="005A12B5">
        <w:rPr>
          <w:rFonts w:ascii="Times New Roman" w:hAnsi="Times New Roman" w:cs="Times New Roman"/>
          <w:sz w:val="24"/>
          <w:szCs w:val="24"/>
        </w:rPr>
        <w:t xml:space="preserve"> колеги моля да гласуваме по дневния ред:</w:t>
      </w:r>
    </w:p>
    <w:p w:rsidR="00DB7764" w:rsidRPr="005A12B5" w:rsidRDefault="004F0227" w:rsidP="00276269">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 xml:space="preserve"> </w:t>
      </w:r>
      <w:r w:rsidR="007A15DB" w:rsidRPr="005A12B5">
        <w:rPr>
          <w:rFonts w:ascii="Times New Roman" w:hAnsi="Times New Roman" w:cs="Times New Roman"/>
          <w:sz w:val="24"/>
          <w:szCs w:val="24"/>
        </w:rPr>
        <w:t xml:space="preserve">Гласували </w:t>
      </w:r>
      <w:r w:rsidR="007A15DB" w:rsidRPr="005A12B5">
        <w:rPr>
          <w:rFonts w:ascii="Times New Roman" w:hAnsi="Times New Roman" w:cs="Times New Roman"/>
          <w:b/>
          <w:bCs/>
          <w:sz w:val="24"/>
          <w:szCs w:val="24"/>
        </w:rPr>
        <w:t xml:space="preserve">11 </w:t>
      </w:r>
      <w:r w:rsidR="007A15DB" w:rsidRPr="005A12B5">
        <w:rPr>
          <w:rFonts w:ascii="Times New Roman" w:hAnsi="Times New Roman" w:cs="Times New Roman"/>
          <w:sz w:val="24"/>
          <w:szCs w:val="24"/>
        </w:rPr>
        <w:t xml:space="preserve">членове на ОИК: </w:t>
      </w:r>
      <w:r w:rsidR="007A15DB" w:rsidRPr="005A12B5">
        <w:rPr>
          <w:rFonts w:ascii="Times New Roman" w:hAnsi="Times New Roman" w:cs="Times New Roman"/>
          <w:b/>
          <w:bCs/>
          <w:sz w:val="24"/>
          <w:szCs w:val="24"/>
        </w:rPr>
        <w:t>за – 11 /</w:t>
      </w:r>
      <w:r w:rsidR="007A15DB" w:rsidRPr="005A12B5">
        <w:rPr>
          <w:rFonts w:ascii="Times New Roman" w:hAnsi="Times New Roman" w:cs="Times New Roman"/>
          <w:sz w:val="24"/>
          <w:szCs w:val="24"/>
        </w:rPr>
        <w:t xml:space="preserve"> </w:t>
      </w:r>
      <w:r w:rsidR="00DB7764" w:rsidRPr="005A12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00DB7764" w:rsidRPr="005A12B5">
        <w:rPr>
          <w:rFonts w:ascii="Times New Roman" w:eastAsia="Times New Roman" w:hAnsi="Times New Roman" w:cs="Times New Roman"/>
          <w:color w:val="333333"/>
          <w:sz w:val="24"/>
          <w:szCs w:val="24"/>
          <w:lang w:eastAsia="bg-BG"/>
        </w:rPr>
        <w:t>Вилма</w:t>
      </w:r>
      <w:proofErr w:type="spellEnd"/>
      <w:r w:rsidR="00DB7764"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00DB7764" w:rsidRPr="005A12B5">
        <w:rPr>
          <w:rFonts w:ascii="Times New Roman" w:eastAsia="Times New Roman" w:hAnsi="Times New Roman" w:cs="Times New Roman"/>
          <w:color w:val="333333"/>
          <w:sz w:val="24"/>
          <w:szCs w:val="24"/>
          <w:lang w:eastAsia="bg-BG"/>
        </w:rPr>
        <w:t>Дизова</w:t>
      </w:r>
      <w:proofErr w:type="spellEnd"/>
      <w:r w:rsidR="00DB7764"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00DB7764" w:rsidRPr="005A12B5">
        <w:rPr>
          <w:rFonts w:ascii="Times New Roman" w:eastAsia="Times New Roman" w:hAnsi="Times New Roman" w:cs="Times New Roman"/>
          <w:color w:val="333333"/>
          <w:sz w:val="24"/>
          <w:szCs w:val="24"/>
          <w:lang w:eastAsia="bg-BG"/>
        </w:rPr>
        <w:t>Александров</w:t>
      </w:r>
      <w:proofErr w:type="spellEnd"/>
      <w:r w:rsidR="00DB7764" w:rsidRPr="005A12B5">
        <w:rPr>
          <w:rFonts w:ascii="Times New Roman" w:eastAsia="Times New Roman" w:hAnsi="Times New Roman" w:cs="Times New Roman"/>
          <w:color w:val="333333"/>
          <w:sz w:val="24"/>
          <w:szCs w:val="24"/>
          <w:lang w:eastAsia="bg-BG"/>
        </w:rPr>
        <w:t>.</w:t>
      </w:r>
    </w:p>
    <w:p w:rsidR="007A15DB" w:rsidRPr="005A12B5" w:rsidRDefault="007A15DB" w:rsidP="002061B2">
      <w:pPr>
        <w:shd w:val="clear" w:color="auto" w:fill="FFFFFF"/>
        <w:spacing w:after="150" w:line="240" w:lineRule="auto"/>
        <w:jc w:val="both"/>
        <w:rPr>
          <w:rFonts w:ascii="Times New Roman" w:hAnsi="Times New Roman" w:cs="Times New Roman"/>
          <w:sz w:val="24"/>
          <w:szCs w:val="24"/>
        </w:rPr>
      </w:pPr>
    </w:p>
    <w:p w:rsidR="007A15DB" w:rsidRPr="005A12B5" w:rsidRDefault="007A15DB" w:rsidP="002061B2">
      <w:pPr>
        <w:shd w:val="clear" w:color="auto" w:fill="FFFFFF"/>
        <w:spacing w:after="150" w:line="240" w:lineRule="auto"/>
        <w:jc w:val="both"/>
        <w:rPr>
          <w:rFonts w:ascii="Times New Roman" w:hAnsi="Times New Roman" w:cs="Times New Roman"/>
          <w:sz w:val="24"/>
          <w:szCs w:val="24"/>
        </w:rPr>
      </w:pPr>
      <w:r w:rsidRPr="005A12B5">
        <w:rPr>
          <w:rFonts w:ascii="Times New Roman" w:hAnsi="Times New Roman" w:cs="Times New Roman"/>
          <w:b/>
          <w:bCs/>
          <w:sz w:val="24"/>
          <w:szCs w:val="24"/>
        </w:rPr>
        <w:t>против – няма</w:t>
      </w:r>
      <w:r w:rsidRPr="005A12B5">
        <w:rPr>
          <w:rFonts w:ascii="Times New Roman" w:hAnsi="Times New Roman" w:cs="Times New Roman"/>
          <w:sz w:val="24"/>
          <w:szCs w:val="24"/>
        </w:rPr>
        <w:t xml:space="preserve">. </w:t>
      </w:r>
    </w:p>
    <w:p w:rsidR="00DB7764" w:rsidRPr="005A12B5" w:rsidRDefault="00DB7764" w:rsidP="002061B2">
      <w:pPr>
        <w:shd w:val="clear" w:color="auto" w:fill="FFFFFF"/>
        <w:spacing w:after="150" w:line="240" w:lineRule="auto"/>
        <w:jc w:val="both"/>
        <w:rPr>
          <w:rFonts w:ascii="Times New Roman" w:hAnsi="Times New Roman" w:cs="Times New Roman"/>
          <w:sz w:val="24"/>
          <w:szCs w:val="24"/>
        </w:rPr>
      </w:pPr>
    </w:p>
    <w:p w:rsidR="004D75A4" w:rsidRPr="00BC4D0F" w:rsidRDefault="007A15DB" w:rsidP="004D75A4">
      <w:pPr>
        <w:shd w:val="clear" w:color="auto" w:fill="FFFFFF"/>
        <w:spacing w:after="150" w:line="240" w:lineRule="auto"/>
        <w:jc w:val="both"/>
        <w:rPr>
          <w:color w:val="333333"/>
        </w:rPr>
      </w:pPr>
      <w:r w:rsidRPr="005A12B5">
        <w:rPr>
          <w:rFonts w:ascii="Times New Roman" w:hAnsi="Times New Roman" w:cs="Times New Roman"/>
          <w:sz w:val="24"/>
          <w:szCs w:val="24"/>
        </w:rPr>
        <w:t xml:space="preserve">ПРЕДСЕДАТЕЛ НАДЯ АЛЕКСАНДРОВА: </w:t>
      </w:r>
      <w:r w:rsidR="004D75A4">
        <w:rPr>
          <w:rFonts w:ascii="Times New Roman" w:hAnsi="Times New Roman" w:cs="Times New Roman"/>
          <w:sz w:val="24"/>
          <w:szCs w:val="24"/>
        </w:rPr>
        <w:t xml:space="preserve"> </w:t>
      </w:r>
      <w:r w:rsidR="004D75A4" w:rsidRPr="00BC4D0F">
        <w:rPr>
          <w:color w:val="333333"/>
        </w:rPr>
        <w:t xml:space="preserve">На основание чл. 87, ал. 1, т. 1,  </w:t>
      </w:r>
      <w:r w:rsidR="004D75A4" w:rsidRPr="00BC4D0F">
        <w:rPr>
          <w:color w:val="333333"/>
          <w:shd w:val="clear" w:color="auto" w:fill="FFFFFF"/>
        </w:rPr>
        <w:t>във връзка с чл. 124 – 126 от Изборния кодекс </w:t>
      </w:r>
      <w:r w:rsidR="004D75A4" w:rsidRPr="00BC4D0F">
        <w:rPr>
          <w:color w:val="333333"/>
        </w:rPr>
        <w:t xml:space="preserve">, Решение № 2664-МИ/13.10.2023 г. на ЦИК, Общинска избирателна комисия  Георги Дамяново, </w:t>
      </w:r>
      <w:r w:rsidR="004D75A4" w:rsidRPr="00BC4D0F">
        <w:rPr>
          <w:b/>
          <w:bCs/>
          <w:color w:val="333333"/>
        </w:rPr>
        <w:t>  </w:t>
      </w:r>
    </w:p>
    <w:p w:rsidR="004D75A4" w:rsidRPr="00BC4D0F" w:rsidRDefault="004D75A4" w:rsidP="004D75A4">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C4D0F">
        <w:rPr>
          <w:rFonts w:ascii="Times New Roman" w:eastAsia="Times New Roman" w:hAnsi="Times New Roman" w:cs="Times New Roman"/>
          <w:b/>
          <w:bCs/>
          <w:color w:val="333333"/>
          <w:sz w:val="24"/>
          <w:szCs w:val="24"/>
          <w:lang w:eastAsia="bg-BG"/>
        </w:rPr>
        <w:t>Р Е Ш И:</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1. Партиите, коалициите и инициативния комитет, регистрирали кандидати за участие в изборите за общински съветници и за кметове на 29 октомври 2023 г., могат да имат свои упълномощени представители. Общият брой на упълномощените пре</w:t>
      </w:r>
      <w:r>
        <w:rPr>
          <w:color w:val="333333"/>
        </w:rPr>
        <w:t>дставители на партия, коалиция</w:t>
      </w:r>
      <w:r w:rsidRPr="00BC4D0F">
        <w:rPr>
          <w:color w:val="333333"/>
        </w:rPr>
        <w:t xml:space="preserve"> или инициативен комитет не може да надвишава броя на избирателните секции в Община Георги Дамяново.</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 xml:space="preserve">2. В избирателната секция в изборния ден може да присъства само един представител на партия, коалиция или инициативен комитет, регистрирали кандидати. В изборния ден представителите не са обвързани с конкретна избирателна секция. </w:t>
      </w:r>
      <w:r>
        <w:rPr>
          <w:color w:val="333333"/>
        </w:rPr>
        <w:t>От една и съща партия, коалиция</w:t>
      </w:r>
      <w:r w:rsidRPr="00BC4D0F">
        <w:rPr>
          <w:color w:val="333333"/>
        </w:rPr>
        <w:t xml:space="preserve"> или инициативен комитет в изборното помещение може да присъства само застъпник или представител.</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 xml:space="preserve">3. Представителите се упълномощават с писмено пълномощно, в което се вписват имената, единния граждански номер, номер и дата на пълномощното. Пълномощните се подписват от представляващия/те партията, коалицията или инициативния комитет или от изрично упълномощени от него/тях лица. Не се изисква нотариална заверка на пълномощните. Всяка партия, коалиция или инициативен комитет изготвя списък на лицата, които са упълномощени да ги представляват в изборния ден – на хартиен </w:t>
      </w:r>
      <w:r w:rsidRPr="00BC4D0F">
        <w:rPr>
          <w:color w:val="333333"/>
        </w:rPr>
        <w:lastRenderedPageBreak/>
        <w:t xml:space="preserve">носител и на технически носител в </w:t>
      </w:r>
      <w:proofErr w:type="spellStart"/>
      <w:r w:rsidRPr="00BC4D0F">
        <w:rPr>
          <w:color w:val="333333"/>
        </w:rPr>
        <w:t>excel</w:t>
      </w:r>
      <w:proofErr w:type="spellEnd"/>
      <w:r w:rsidRPr="00BC4D0F">
        <w:rPr>
          <w:color w:val="333333"/>
        </w:rPr>
        <w:t xml:space="preserve"> формат (Приложение към решението). В списъка се вписват пореден номер, имената, ЕГН, номер и дата на пълномощното на упълномощеното лице.</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 xml:space="preserve">4. Списъкът на хартиен носител по предходната точка се подписва и се предава заедно със списъка на технически носител в </w:t>
      </w:r>
      <w:proofErr w:type="spellStart"/>
      <w:r w:rsidRPr="00BC4D0F">
        <w:rPr>
          <w:color w:val="333333"/>
        </w:rPr>
        <w:t>excel</w:t>
      </w:r>
      <w:proofErr w:type="spellEnd"/>
      <w:r w:rsidRPr="00BC4D0F">
        <w:rPr>
          <w:color w:val="333333"/>
        </w:rPr>
        <w:t xml:space="preserve"> формат на ОИК Георги Дамяново в срок до 17.00 ч. на 28 октомври 2023 г. от представляващия/те партията, коалицията или инициативния комитет или от изрично упълномощени от него/тях лица. В случаите, когато списъкът се подписва и/или подава от упълномощени лица, се представя и съответното пълномощно.</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5. Общинската избирателна комисия публикува списъка на интернет страницата си при спазване изискванията за защита на личните данни. Формата и съдържанието на списъка за публикуване са дадени в Приложение № 77-МИ от изборните книжа.</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6. Партиите, коалициите, местните коалиции и инициативните комитети могат да изготвят и предават до изборния ден в ОИК допълнителен втори или следващ списък на своите представители, при спазване изискването на т. 1. Списъкът се изготвя по реда и условията на т. 3 и т. 4.</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7. До изборния ден всяка партия, коалиция и инициативен комитет може да оттегли пълномощното на свои представители. Оттеглянето се извършва писмено от представляващия/те съответната партия, коалиция или инициативен комитет или от упълномощени от него/тях лица. В ОИК се представят писмените доказателства, че пълномощното е оттеглено. Когато пълномощното на представител е оттеглено, в графата за вписване номер и дата на пълномощното в публичния списък допълнително се отбелязва „оттеглено“.</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8. Общинската избирателна комисия незабавно извършва промените по т. 6 и т. 7 в публичния списък на представителите на партиите, коалициите, местните коалиции и инициативните комитети.</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9. Представителите се легитимират с пълномощно от представляващия/те съответната партия, коалиция или инициативен комитет или упълномощено от него/тях лице.</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10. При произвеждане на втори тур за избор на кмет упълномощените за първия тур представители запазват статута си, а партиите, коалициите и инициативния комитет може да упълномощят и нови представители между двата тура при спазване изискването на т. 1.</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11. Представителите на партии, коалиции и инициативния комитет са длъжни да носят в изборния ден отличителни знаци по образец, утвърден с Решение № 2173-МИ от 1 септември 2023 г. на Централната избирателна комисия.</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12. Представителите, които носят отличителни знаци извън утвърдените от ЦИК или не носят отличителни знаци или откажат да се легитимират с издаденото пълномощно, се отстраняват от избирателната секция с решение на секционната избирателна комисия (СИК). Решението на СИК може да се оспорва пред общинската избирателна комисия, която се произнася незабавно. Решението на ОИК не подлежи на обжалване.</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13. Представителите на партиите, коалициите и инициативния комитет имат право:</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 xml:space="preserve">а) да присъстват в изборното помещение при откриването и закриването на изборния ден, по време на гласуването, както и при отварянето на избирателните кутии и при установяване на резултатите от гласуването, за което им се осигурява пряка видимост, </w:t>
      </w:r>
      <w:r w:rsidRPr="00BC4D0F">
        <w:rPr>
          <w:color w:val="333333"/>
        </w:rPr>
        <w:lastRenderedPageBreak/>
        <w:t>включително чрез видео</w:t>
      </w:r>
      <w:r>
        <w:rPr>
          <w:color w:val="333333"/>
        </w:rPr>
        <w:t xml:space="preserve"> </w:t>
      </w:r>
      <w:r w:rsidRPr="00BC4D0F">
        <w:rPr>
          <w:color w:val="333333"/>
        </w:rPr>
        <w:t>заснемане или видео</w:t>
      </w:r>
      <w:r>
        <w:rPr>
          <w:color w:val="333333"/>
        </w:rPr>
        <w:t xml:space="preserve"> </w:t>
      </w:r>
      <w:r w:rsidRPr="00BC4D0F">
        <w:rPr>
          <w:color w:val="333333"/>
        </w:rPr>
        <w:t>излъчване в реално време при спазване изискванията за защита на личните данни, при преброяване на гласовете;</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б) да присъстват при въвеждането в изчислителния пункт на данните от протоколите на СИК с резултатите от гласуването в избирателните секции и при приемане и проверка на протоколите на СИК в общинската избирателна комисия, като им се осигурява пряка видимост при приемането и проверката на протоколите, включително чрез видео</w:t>
      </w:r>
      <w:r>
        <w:rPr>
          <w:color w:val="333333"/>
        </w:rPr>
        <w:t xml:space="preserve"> </w:t>
      </w:r>
      <w:r w:rsidRPr="00BC4D0F">
        <w:rPr>
          <w:color w:val="333333"/>
        </w:rPr>
        <w:t>излъчване в реално време при спазване изискванията за защита на личните данни;</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в) да получат срещу подпис копия от протоколи с резултатите от гласуването за всеки вид избор в избирателната секция, както и с резултатите от гласуването в съответните изборни райони. Копието на протокола на СИК, съответно ОИК, се подпечатва на всяка страница с печата на комисията и се подписва от председателя, заместник-председател и секретаря. Имената и единният граждански номер на представителя, получил копието, се вписват в списък на лицата (Приложение № 92-МИ, съответно Приложение № 93-МИ от изборните книжа), след което представителят се подписва. Списъкът се подписва от председателя и секретаря на СИК, съответно на ОИК;</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г) да присъстват на заседания на избирателните комисии – на заседание на комисия може да присъства само един представител от партия, коалиция или инициативния комитет;</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д) да подават жалби и сигнали за нарушения на изборния процес.</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14. В изборния ден представителите на партиите, коалициите и инициативния комитет са длъжни:</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а) да спазват реда за свободното и спокойно протичане на гласуването в избирателната секция;</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б) да не пречат на гласуването в избирателната секция;</w:t>
      </w:r>
    </w:p>
    <w:p w:rsidR="001B2C85" w:rsidRPr="00BC4D0F" w:rsidRDefault="001B2C85" w:rsidP="001B2C85">
      <w:pPr>
        <w:pStyle w:val="a4"/>
        <w:shd w:val="clear" w:color="auto" w:fill="FFFFFF"/>
        <w:spacing w:before="0" w:beforeAutospacing="0" w:after="150" w:afterAutospacing="0"/>
        <w:jc w:val="both"/>
        <w:rPr>
          <w:color w:val="333333"/>
        </w:rPr>
      </w:pPr>
      <w:r w:rsidRPr="00BC4D0F">
        <w:rPr>
          <w:color w:val="333333"/>
        </w:rPr>
        <w:t>в) да изпълняват указанията на председателя и решенията на секционната избирателна комисия.</w:t>
      </w:r>
    </w:p>
    <w:p w:rsidR="001B2C85" w:rsidRPr="00BC4D0F" w:rsidRDefault="001B2C85" w:rsidP="001B2C85">
      <w:pPr>
        <w:pStyle w:val="a4"/>
        <w:shd w:val="clear" w:color="auto" w:fill="FFFFFF"/>
        <w:spacing w:before="0" w:beforeAutospacing="0" w:after="150" w:afterAutospacing="0"/>
        <w:jc w:val="both"/>
        <w:rPr>
          <w:b/>
          <w:color w:val="333333"/>
        </w:rPr>
      </w:pPr>
      <w:r w:rsidRPr="00BC4D0F">
        <w:rPr>
          <w:color w:val="333333"/>
        </w:rPr>
        <w:t>15. Представителят на партия, коалиция или инициативен комитет не може да бъде придружител, кандидат, наблюдател, застъпник, член на друг инициативен комитет, член на избирателна комисия, анкетьор, лице за поддръжка на техническо устройство за машинно гласуване или да участва в изборите в друго подобно качество.</w:t>
      </w:r>
      <w:r w:rsidRPr="00BC4D0F">
        <w:rPr>
          <w:b/>
          <w:color w:val="333333"/>
        </w:rPr>
        <w:t xml:space="preserve"> </w:t>
      </w:r>
    </w:p>
    <w:p w:rsidR="001B2C85" w:rsidRPr="00BC4D0F" w:rsidRDefault="001B2C85" w:rsidP="001B2C85">
      <w:pPr>
        <w:shd w:val="clear" w:color="auto" w:fill="FFFFFF"/>
        <w:spacing w:after="150" w:line="240" w:lineRule="auto"/>
        <w:rPr>
          <w:rFonts w:ascii="Times New Roman" w:eastAsia="Times New Roman" w:hAnsi="Times New Roman" w:cs="Times New Roman"/>
          <w:color w:val="333333"/>
          <w:sz w:val="24"/>
          <w:szCs w:val="24"/>
          <w:lang w:eastAsia="bg-BG"/>
        </w:rPr>
      </w:pPr>
      <w:r w:rsidRPr="00BC4D0F">
        <w:rPr>
          <w:rFonts w:ascii="Times New Roman" w:eastAsia="Times New Roman" w:hAnsi="Times New Roman" w:cs="Times New Roman"/>
          <w:color w:val="333333"/>
          <w:sz w:val="24"/>
          <w:szCs w:val="24"/>
          <w:lang w:eastAsia="bg-BG"/>
        </w:rPr>
        <w:t>Решението подлежи на оспорване в тридневен срок по реда на чл. 88, ал. 1 от Изборния кодекс (ИК) пред Централната избирателна комисия София.</w:t>
      </w:r>
    </w:p>
    <w:p w:rsidR="004D75A4" w:rsidRPr="00BC4D0F" w:rsidRDefault="004D75A4" w:rsidP="004D75A4">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p>
    <w:p w:rsidR="00276269" w:rsidRPr="005A12B5" w:rsidRDefault="001B2C85" w:rsidP="00276269">
      <w:pPr>
        <w:shd w:val="clear" w:color="auto" w:fill="FFFFFF"/>
        <w:spacing w:after="15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p>
    <w:p w:rsidR="004D75A4" w:rsidRDefault="004D75A4" w:rsidP="004D75A4">
      <w:pPr>
        <w:spacing w:before="100" w:beforeAutospacing="1" w:after="100" w:afterAutospacing="1"/>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 xml:space="preserve">ПРЕДСЕДАТЕЛ НАДЯ АЛЕКСАНДРОВА: </w:t>
      </w:r>
      <w:r w:rsidRPr="005A12B5">
        <w:rPr>
          <w:rFonts w:ascii="Times New Roman" w:hAnsi="Times New Roman" w:cs="Times New Roman"/>
          <w:b/>
          <w:sz w:val="24"/>
          <w:szCs w:val="24"/>
        </w:rPr>
        <w:t>Номерът на Решението е</w:t>
      </w:r>
      <w:r w:rsidRPr="005A12B5">
        <w:rPr>
          <w:rFonts w:ascii="Times New Roman" w:hAnsi="Times New Roman" w:cs="Times New Roman"/>
          <w:sz w:val="24"/>
          <w:szCs w:val="24"/>
        </w:rPr>
        <w:t xml:space="preserve"> </w:t>
      </w:r>
      <w:r w:rsidRPr="004D75A4">
        <w:rPr>
          <w:rFonts w:ascii="Times New Roman" w:hAnsi="Times New Roman" w:cs="Times New Roman"/>
          <w:b/>
          <w:sz w:val="24"/>
          <w:szCs w:val="24"/>
        </w:rPr>
        <w:t>10</w:t>
      </w:r>
      <w:r w:rsidR="001B2C85">
        <w:rPr>
          <w:rFonts w:ascii="Times New Roman" w:hAnsi="Times New Roman" w:cs="Times New Roman"/>
          <w:b/>
          <w:sz w:val="24"/>
          <w:szCs w:val="24"/>
        </w:rPr>
        <w:t>2</w:t>
      </w:r>
      <w:r w:rsidRPr="005A12B5">
        <w:rPr>
          <w:rFonts w:ascii="Times New Roman" w:hAnsi="Times New Roman" w:cs="Times New Roman"/>
          <w:b/>
          <w:sz w:val="24"/>
          <w:szCs w:val="24"/>
        </w:rPr>
        <w:t>-МИ от 1</w:t>
      </w:r>
      <w:r>
        <w:rPr>
          <w:rFonts w:ascii="Times New Roman" w:hAnsi="Times New Roman" w:cs="Times New Roman"/>
          <w:b/>
          <w:sz w:val="24"/>
          <w:szCs w:val="24"/>
        </w:rPr>
        <w:t>6</w:t>
      </w:r>
      <w:r w:rsidRPr="005A12B5">
        <w:rPr>
          <w:rFonts w:ascii="Times New Roman" w:hAnsi="Times New Roman" w:cs="Times New Roman"/>
          <w:b/>
          <w:sz w:val="24"/>
          <w:szCs w:val="24"/>
        </w:rPr>
        <w:t>.10.2023 г</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което бе прието единодушно от всички членове на ОИК Георги Дамяново</w:t>
      </w:r>
    </w:p>
    <w:p w:rsidR="001B2C85" w:rsidRDefault="001B2C85" w:rsidP="004D75A4">
      <w:pPr>
        <w:spacing w:before="100" w:beforeAutospacing="1" w:after="100" w:afterAutospacing="1"/>
        <w:jc w:val="both"/>
        <w:rPr>
          <w:rFonts w:ascii="Times New Roman" w:eastAsia="Times New Roman" w:hAnsi="Times New Roman" w:cs="Times New Roman"/>
          <w:color w:val="333333"/>
          <w:sz w:val="24"/>
          <w:szCs w:val="24"/>
          <w:lang w:eastAsia="bg-BG"/>
        </w:rPr>
      </w:pPr>
    </w:p>
    <w:p w:rsidR="001B2C85" w:rsidRPr="005A12B5" w:rsidRDefault="001B2C85" w:rsidP="004D75A4">
      <w:pPr>
        <w:spacing w:before="100" w:beforeAutospacing="1" w:after="100" w:afterAutospacing="1"/>
        <w:jc w:val="both"/>
        <w:rPr>
          <w:rFonts w:ascii="Times New Roman" w:eastAsia="Times New Roman" w:hAnsi="Times New Roman" w:cs="Times New Roman"/>
          <w:sz w:val="24"/>
          <w:szCs w:val="24"/>
          <w:lang w:eastAsia="bg-BG"/>
        </w:rPr>
      </w:pPr>
    </w:p>
    <w:p w:rsidR="004D75A4" w:rsidRDefault="004D75A4" w:rsidP="004D75A4">
      <w:pPr>
        <w:shd w:val="clear" w:color="auto" w:fill="FFFFFF"/>
        <w:spacing w:after="150" w:line="240" w:lineRule="auto"/>
        <w:ind w:firstLine="708"/>
        <w:rPr>
          <w:rFonts w:ascii="Times New Roman" w:hAnsi="Times New Roman" w:cs="Times New Roman"/>
          <w:sz w:val="24"/>
          <w:szCs w:val="24"/>
        </w:rPr>
      </w:pPr>
    </w:p>
    <w:p w:rsidR="00DB7764" w:rsidRPr="004D75A4" w:rsidRDefault="004D75A4" w:rsidP="004D75A4">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ПРЕДСЕДАТЕЛ НАДЯ АЛЕКСАНДРОВА:</w:t>
      </w:r>
      <w:r w:rsidRPr="005A12B5">
        <w:rPr>
          <w:rFonts w:ascii="Times New Roman" w:eastAsia="Times New Roman" w:hAnsi="Times New Roman" w:cs="Times New Roman"/>
          <w:color w:val="333333"/>
          <w:sz w:val="24"/>
          <w:szCs w:val="24"/>
          <w:lang w:eastAsia="bg-BG"/>
        </w:rPr>
        <w:t xml:space="preserve"> </w:t>
      </w:r>
      <w:r w:rsidR="00DB7764" w:rsidRPr="005A12B5">
        <w:rPr>
          <w:rFonts w:ascii="Times New Roman" w:eastAsia="Times New Roman" w:hAnsi="Times New Roman" w:cs="Times New Roman"/>
          <w:sz w:val="24"/>
          <w:szCs w:val="24"/>
          <w:lang w:eastAsia="bg-BG"/>
        </w:rPr>
        <w:t>Уважаеми колеги,</w:t>
      </w:r>
    </w:p>
    <w:p w:rsidR="004D75A4" w:rsidRPr="008C4B35" w:rsidRDefault="00DB776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sz w:val="24"/>
          <w:szCs w:val="24"/>
          <w:lang w:eastAsia="bg-BG"/>
        </w:rPr>
        <w:t xml:space="preserve">По </w:t>
      </w:r>
      <w:r w:rsidR="004248E0" w:rsidRPr="005A12B5">
        <w:rPr>
          <w:rFonts w:ascii="Times New Roman" w:eastAsia="Times New Roman" w:hAnsi="Times New Roman" w:cs="Times New Roman"/>
          <w:b/>
          <w:sz w:val="24"/>
          <w:szCs w:val="24"/>
          <w:lang w:eastAsia="bg-BG"/>
        </w:rPr>
        <w:t xml:space="preserve">точка </w:t>
      </w:r>
      <w:r w:rsidR="00E779FC" w:rsidRPr="005A12B5">
        <w:rPr>
          <w:rFonts w:ascii="Times New Roman" w:eastAsia="Times New Roman" w:hAnsi="Times New Roman" w:cs="Times New Roman"/>
          <w:b/>
          <w:sz w:val="24"/>
          <w:szCs w:val="24"/>
          <w:lang w:eastAsia="bg-BG"/>
        </w:rPr>
        <w:t>втора</w:t>
      </w:r>
      <w:r w:rsidRPr="005A12B5">
        <w:rPr>
          <w:rFonts w:ascii="Times New Roman" w:eastAsia="Times New Roman" w:hAnsi="Times New Roman" w:cs="Times New Roman"/>
          <w:b/>
          <w:sz w:val="24"/>
          <w:szCs w:val="24"/>
          <w:lang w:eastAsia="bg-BG"/>
        </w:rPr>
        <w:t xml:space="preserve"> от Дневния ред</w:t>
      </w:r>
      <w:r w:rsidRPr="005A12B5">
        <w:rPr>
          <w:rFonts w:ascii="Times New Roman" w:eastAsia="Times New Roman" w:hAnsi="Times New Roman" w:cs="Times New Roman"/>
          <w:sz w:val="24"/>
          <w:szCs w:val="24"/>
          <w:lang w:eastAsia="bg-BG"/>
        </w:rPr>
        <w:t xml:space="preserve">: </w:t>
      </w:r>
      <w:r w:rsidR="004D75A4" w:rsidRPr="008C4B35">
        <w:rPr>
          <w:rFonts w:ascii="Times New Roman" w:eastAsia="Times New Roman" w:hAnsi="Times New Roman" w:cs="Times New Roman"/>
          <w:color w:val="333333"/>
          <w:sz w:val="24"/>
          <w:szCs w:val="24"/>
          <w:lang w:eastAsia="bg-BG"/>
        </w:rPr>
        <w:t>Приемане и утвърждаване на образци на бланка-чернова за отчитане на преференциите за кандидатите за общински съветници и определяне на тираж за отпечатване, при произвеждане на изборите за общински съветници и за кметове на 29 октомври 2023 г.</w:t>
      </w:r>
    </w:p>
    <w:p w:rsidR="006433EE" w:rsidRPr="005A12B5" w:rsidRDefault="006433EE" w:rsidP="004D75A4">
      <w:pPr>
        <w:spacing w:before="100" w:beforeAutospacing="1" w:after="100" w:afterAutospacing="1"/>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 xml:space="preserve">Гласували </w:t>
      </w:r>
      <w:r w:rsidRPr="005A12B5">
        <w:rPr>
          <w:rFonts w:ascii="Times New Roman" w:hAnsi="Times New Roman" w:cs="Times New Roman"/>
          <w:b/>
          <w:bCs/>
          <w:sz w:val="24"/>
          <w:szCs w:val="24"/>
        </w:rPr>
        <w:t xml:space="preserve">11 </w:t>
      </w:r>
      <w:r w:rsidRPr="005A12B5">
        <w:rPr>
          <w:rFonts w:ascii="Times New Roman" w:hAnsi="Times New Roman" w:cs="Times New Roman"/>
          <w:sz w:val="24"/>
          <w:szCs w:val="24"/>
        </w:rPr>
        <w:t xml:space="preserve">членове на ОИК: </w:t>
      </w:r>
      <w:r w:rsidRPr="005A12B5">
        <w:rPr>
          <w:rFonts w:ascii="Times New Roman" w:hAnsi="Times New Roman" w:cs="Times New Roman"/>
          <w:b/>
          <w:bCs/>
          <w:sz w:val="24"/>
          <w:szCs w:val="24"/>
        </w:rPr>
        <w:t>за – 11 /</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Pr="005A12B5">
        <w:rPr>
          <w:rFonts w:ascii="Times New Roman" w:eastAsia="Times New Roman" w:hAnsi="Times New Roman" w:cs="Times New Roman"/>
          <w:color w:val="333333"/>
          <w:sz w:val="24"/>
          <w:szCs w:val="24"/>
          <w:lang w:eastAsia="bg-BG"/>
        </w:rPr>
        <w:t>Вилма</w:t>
      </w:r>
      <w:proofErr w:type="spellEnd"/>
      <w:r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Pr="005A12B5">
        <w:rPr>
          <w:rFonts w:ascii="Times New Roman" w:eastAsia="Times New Roman" w:hAnsi="Times New Roman" w:cs="Times New Roman"/>
          <w:color w:val="333333"/>
          <w:sz w:val="24"/>
          <w:szCs w:val="24"/>
          <w:lang w:eastAsia="bg-BG"/>
        </w:rPr>
        <w:t>Дизова</w:t>
      </w:r>
      <w:proofErr w:type="spellEnd"/>
      <w:r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Pr="005A12B5">
        <w:rPr>
          <w:rFonts w:ascii="Times New Roman" w:eastAsia="Times New Roman" w:hAnsi="Times New Roman" w:cs="Times New Roman"/>
          <w:color w:val="333333"/>
          <w:sz w:val="24"/>
          <w:szCs w:val="24"/>
          <w:lang w:eastAsia="bg-BG"/>
        </w:rPr>
        <w:t>Александров</w:t>
      </w:r>
      <w:proofErr w:type="spellEnd"/>
      <w:r w:rsidRPr="005A12B5">
        <w:rPr>
          <w:rFonts w:ascii="Times New Roman" w:eastAsia="Times New Roman" w:hAnsi="Times New Roman" w:cs="Times New Roman"/>
          <w:color w:val="333333"/>
          <w:sz w:val="24"/>
          <w:szCs w:val="24"/>
          <w:lang w:eastAsia="bg-BG"/>
        </w:rPr>
        <w:t>.</w:t>
      </w:r>
    </w:p>
    <w:p w:rsidR="006433EE" w:rsidRDefault="006433EE" w:rsidP="006433EE">
      <w:pPr>
        <w:shd w:val="clear" w:color="auto" w:fill="FFFFFF"/>
        <w:spacing w:after="150" w:line="240" w:lineRule="auto"/>
        <w:jc w:val="both"/>
        <w:rPr>
          <w:rFonts w:ascii="Times New Roman" w:hAnsi="Times New Roman" w:cs="Times New Roman"/>
          <w:sz w:val="24"/>
          <w:szCs w:val="24"/>
        </w:rPr>
      </w:pPr>
      <w:r w:rsidRPr="005A12B5">
        <w:rPr>
          <w:rFonts w:ascii="Times New Roman" w:hAnsi="Times New Roman" w:cs="Times New Roman"/>
          <w:b/>
          <w:bCs/>
          <w:sz w:val="24"/>
          <w:szCs w:val="24"/>
        </w:rPr>
        <w:t>против – няма</w:t>
      </w:r>
      <w:r w:rsidRPr="005A12B5">
        <w:rPr>
          <w:rFonts w:ascii="Times New Roman" w:hAnsi="Times New Roman" w:cs="Times New Roman"/>
          <w:sz w:val="24"/>
          <w:szCs w:val="24"/>
        </w:rPr>
        <w:t xml:space="preserve">. </w:t>
      </w:r>
      <w:r w:rsidR="004D75A4">
        <w:rPr>
          <w:rFonts w:ascii="Times New Roman" w:hAnsi="Times New Roman" w:cs="Times New Roman"/>
          <w:sz w:val="24"/>
          <w:szCs w:val="24"/>
        </w:rPr>
        <w:t xml:space="preserve"> </w:t>
      </w:r>
    </w:p>
    <w:p w:rsidR="004D75A4" w:rsidRPr="005A12B5" w:rsidRDefault="004D75A4" w:rsidP="006433EE">
      <w:pPr>
        <w:shd w:val="clear" w:color="auto" w:fill="FFFFFF"/>
        <w:spacing w:after="150" w:line="240" w:lineRule="auto"/>
        <w:jc w:val="both"/>
        <w:rPr>
          <w:rFonts w:ascii="Times New Roman" w:hAnsi="Times New Roman" w:cs="Times New Roman"/>
          <w:sz w:val="24"/>
          <w:szCs w:val="24"/>
        </w:rPr>
      </w:pPr>
    </w:p>
    <w:p w:rsidR="004D75A4" w:rsidRPr="008C4B35" w:rsidRDefault="006433EE" w:rsidP="004D75A4">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ПРЕДСЕДАТЕЛ НАДЯ АЛЕКСАНДРОВА:</w:t>
      </w:r>
      <w:r w:rsidR="007F2084" w:rsidRPr="005A12B5">
        <w:rPr>
          <w:rFonts w:ascii="Times New Roman" w:eastAsia="Times New Roman" w:hAnsi="Times New Roman" w:cs="Times New Roman"/>
          <w:color w:val="333333"/>
          <w:sz w:val="24"/>
          <w:szCs w:val="24"/>
          <w:lang w:eastAsia="bg-BG"/>
        </w:rPr>
        <w:t xml:space="preserve"> </w:t>
      </w:r>
      <w:r w:rsidR="004D75A4" w:rsidRPr="008C4B35">
        <w:rPr>
          <w:rFonts w:ascii="Times New Roman" w:eastAsia="Times New Roman" w:hAnsi="Times New Roman" w:cs="Times New Roman"/>
          <w:color w:val="333333"/>
          <w:sz w:val="24"/>
          <w:szCs w:val="24"/>
          <w:lang w:eastAsia="bg-BG"/>
        </w:rPr>
        <w:t xml:space="preserve">С Приложение №2 към Решение № 2654-МИ от 12 октомври 2023 г. на  Централната избирателна комисия </w:t>
      </w:r>
      <w:r w:rsidR="004D75A4">
        <w:rPr>
          <w:rFonts w:ascii="Times New Roman" w:eastAsia="Times New Roman" w:hAnsi="Times New Roman" w:cs="Times New Roman"/>
          <w:color w:val="333333"/>
          <w:sz w:val="24"/>
          <w:szCs w:val="24"/>
          <w:lang w:eastAsia="bg-BG"/>
        </w:rPr>
        <w:t xml:space="preserve">и с </w:t>
      </w:r>
      <w:r w:rsidR="004D75A4" w:rsidRPr="008C4B35">
        <w:rPr>
          <w:rFonts w:ascii="Times New Roman" w:eastAsia="Times New Roman" w:hAnsi="Times New Roman" w:cs="Times New Roman"/>
          <w:color w:val="333333"/>
          <w:sz w:val="24"/>
          <w:szCs w:val="24"/>
          <w:lang w:eastAsia="bg-BG"/>
        </w:rPr>
        <w:t>Приложение №</w:t>
      </w:r>
      <w:r w:rsidR="004D75A4">
        <w:rPr>
          <w:rFonts w:ascii="Times New Roman" w:eastAsia="Times New Roman" w:hAnsi="Times New Roman" w:cs="Times New Roman"/>
          <w:color w:val="333333"/>
          <w:sz w:val="24"/>
          <w:szCs w:val="24"/>
          <w:lang w:eastAsia="bg-BG"/>
        </w:rPr>
        <w:t>6</w:t>
      </w:r>
      <w:r w:rsidR="004D75A4" w:rsidRPr="008C4B35">
        <w:rPr>
          <w:rFonts w:ascii="Times New Roman" w:eastAsia="Times New Roman" w:hAnsi="Times New Roman" w:cs="Times New Roman"/>
          <w:color w:val="333333"/>
          <w:sz w:val="24"/>
          <w:szCs w:val="24"/>
          <w:lang w:eastAsia="bg-BG"/>
        </w:rPr>
        <w:t xml:space="preserve"> към Решение № 265</w:t>
      </w:r>
      <w:r w:rsidR="004D75A4">
        <w:rPr>
          <w:rFonts w:ascii="Times New Roman" w:eastAsia="Times New Roman" w:hAnsi="Times New Roman" w:cs="Times New Roman"/>
          <w:color w:val="333333"/>
          <w:sz w:val="24"/>
          <w:szCs w:val="24"/>
          <w:lang w:eastAsia="bg-BG"/>
        </w:rPr>
        <w:t>5</w:t>
      </w:r>
      <w:r w:rsidR="004D75A4" w:rsidRPr="008C4B35">
        <w:rPr>
          <w:rFonts w:ascii="Times New Roman" w:eastAsia="Times New Roman" w:hAnsi="Times New Roman" w:cs="Times New Roman"/>
          <w:color w:val="333333"/>
          <w:sz w:val="24"/>
          <w:szCs w:val="24"/>
          <w:lang w:eastAsia="bg-BG"/>
        </w:rPr>
        <w:t>-МИ от 12 октомври 2023 г. на  Централната избирателна комисия</w:t>
      </w:r>
      <w:r w:rsidR="004D75A4">
        <w:rPr>
          <w:rFonts w:ascii="Times New Roman" w:eastAsia="Times New Roman" w:hAnsi="Times New Roman" w:cs="Times New Roman"/>
          <w:color w:val="333333"/>
          <w:sz w:val="24"/>
          <w:szCs w:val="24"/>
          <w:lang w:eastAsia="bg-BG"/>
        </w:rPr>
        <w:t xml:space="preserve"> са </w:t>
      </w:r>
      <w:r w:rsidR="004D75A4" w:rsidRPr="008C4B35">
        <w:rPr>
          <w:rFonts w:ascii="Times New Roman" w:eastAsia="Times New Roman" w:hAnsi="Times New Roman" w:cs="Times New Roman"/>
          <w:color w:val="333333"/>
          <w:sz w:val="24"/>
          <w:szCs w:val="24"/>
          <w:lang w:eastAsia="bg-BG"/>
        </w:rPr>
        <w:t xml:space="preserve"> утвърден</w:t>
      </w:r>
      <w:r w:rsidR="004D75A4">
        <w:rPr>
          <w:rFonts w:ascii="Times New Roman" w:eastAsia="Times New Roman" w:hAnsi="Times New Roman" w:cs="Times New Roman"/>
          <w:color w:val="333333"/>
          <w:sz w:val="24"/>
          <w:szCs w:val="24"/>
          <w:lang w:eastAsia="bg-BG"/>
        </w:rPr>
        <w:t>и</w:t>
      </w:r>
      <w:r w:rsidR="004D75A4" w:rsidRPr="008C4B35">
        <w:rPr>
          <w:rFonts w:ascii="Times New Roman" w:eastAsia="Times New Roman" w:hAnsi="Times New Roman" w:cs="Times New Roman"/>
          <w:color w:val="333333"/>
          <w:sz w:val="24"/>
          <w:szCs w:val="24"/>
          <w:lang w:eastAsia="bg-BG"/>
        </w:rPr>
        <w:t xml:space="preserve"> образц</w:t>
      </w:r>
      <w:r w:rsidR="004D75A4">
        <w:rPr>
          <w:rFonts w:ascii="Times New Roman" w:eastAsia="Times New Roman" w:hAnsi="Times New Roman" w:cs="Times New Roman"/>
          <w:color w:val="333333"/>
          <w:sz w:val="24"/>
          <w:szCs w:val="24"/>
          <w:lang w:eastAsia="bg-BG"/>
        </w:rPr>
        <w:t>и</w:t>
      </w:r>
      <w:r w:rsidR="004D75A4" w:rsidRPr="008C4B35">
        <w:rPr>
          <w:rFonts w:ascii="Times New Roman" w:eastAsia="Times New Roman" w:hAnsi="Times New Roman" w:cs="Times New Roman"/>
          <w:color w:val="333333"/>
          <w:sz w:val="24"/>
          <w:szCs w:val="24"/>
          <w:lang w:eastAsia="bg-BG"/>
        </w:rPr>
        <w:t xml:space="preserve"> на бланка-чернова за отразяване на резултатите от преброяването на предпочитанията (преференциите). Така утвърдената бланка е единна за цялата страна и не съдържа индивидуализация на регистрираните партии и коалиции, което налага утвърждаването на изрична бланка- чернова за ОИК – </w:t>
      </w:r>
      <w:r w:rsidR="004D75A4" w:rsidRPr="00002AD8">
        <w:rPr>
          <w:rFonts w:ascii="Times New Roman" w:eastAsia="Times New Roman" w:hAnsi="Times New Roman" w:cs="Times New Roman"/>
          <w:color w:val="333333"/>
          <w:sz w:val="24"/>
          <w:szCs w:val="24"/>
          <w:lang w:eastAsia="bg-BG"/>
        </w:rPr>
        <w:t>Георги Дамяново</w:t>
      </w:r>
      <w:r w:rsidR="004D75A4" w:rsidRPr="008C4B35">
        <w:rPr>
          <w:rFonts w:ascii="Times New Roman" w:eastAsia="Times New Roman" w:hAnsi="Times New Roman" w:cs="Times New Roman"/>
          <w:color w:val="333333"/>
          <w:sz w:val="24"/>
          <w:szCs w:val="24"/>
          <w:lang w:eastAsia="bg-BG"/>
        </w:rPr>
        <w:t>. Наред с това, следва да бъде определен и тиража на така утвърдения образец.</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color w:val="333333"/>
          <w:sz w:val="24"/>
          <w:szCs w:val="24"/>
          <w:lang w:eastAsia="bg-BG"/>
        </w:rPr>
        <w:t>Броят на предпочитанията (преференциите) се отразява едновременно и независимо един от друг от двама членове на СИК (предложени в състава на комисията от различни партии и коалиции), определени с решение на комисията.</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color w:val="333333"/>
          <w:sz w:val="24"/>
          <w:szCs w:val="24"/>
          <w:lang w:eastAsia="bg-BG"/>
        </w:rPr>
        <w:t xml:space="preserve">           Предвид изложеното и на основание чл.85, ал.4 във </w:t>
      </w:r>
      <w:proofErr w:type="spellStart"/>
      <w:r w:rsidRPr="008C4B35">
        <w:rPr>
          <w:rFonts w:ascii="Times New Roman" w:eastAsia="Times New Roman" w:hAnsi="Times New Roman" w:cs="Times New Roman"/>
          <w:color w:val="333333"/>
          <w:sz w:val="24"/>
          <w:szCs w:val="24"/>
          <w:lang w:eastAsia="bg-BG"/>
        </w:rPr>
        <w:t>вр</w:t>
      </w:r>
      <w:proofErr w:type="spellEnd"/>
      <w:r w:rsidRPr="008C4B35">
        <w:rPr>
          <w:rFonts w:ascii="Times New Roman" w:eastAsia="Times New Roman" w:hAnsi="Times New Roman" w:cs="Times New Roman"/>
          <w:color w:val="333333"/>
          <w:sz w:val="24"/>
          <w:szCs w:val="24"/>
          <w:lang w:eastAsia="bg-BG"/>
        </w:rPr>
        <w:t xml:space="preserve">. с чл.87, ал.1, т.9 от Изборния кодекс, ОИК – </w:t>
      </w:r>
      <w:r w:rsidRPr="00002AD8">
        <w:rPr>
          <w:rFonts w:ascii="Times New Roman" w:eastAsia="Times New Roman" w:hAnsi="Times New Roman" w:cs="Times New Roman"/>
          <w:color w:val="333333"/>
          <w:sz w:val="24"/>
          <w:szCs w:val="24"/>
          <w:lang w:eastAsia="bg-BG"/>
        </w:rPr>
        <w:t>Георги Дамяново</w:t>
      </w:r>
      <w:r w:rsidRPr="008C4B35">
        <w:rPr>
          <w:rFonts w:ascii="Times New Roman" w:eastAsia="Times New Roman" w:hAnsi="Times New Roman" w:cs="Times New Roman"/>
          <w:color w:val="333333"/>
          <w:sz w:val="24"/>
          <w:szCs w:val="24"/>
          <w:lang w:eastAsia="bg-BG"/>
        </w:rPr>
        <w:t>,</w:t>
      </w:r>
    </w:p>
    <w:p w:rsidR="004D75A4" w:rsidRPr="008C4B35" w:rsidRDefault="004D75A4" w:rsidP="004D75A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b/>
          <w:bCs/>
          <w:color w:val="333333"/>
          <w:sz w:val="24"/>
          <w:szCs w:val="24"/>
          <w:lang w:eastAsia="bg-BG"/>
        </w:rPr>
        <w:t>Р Е Ш И:</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color w:val="333333"/>
          <w:sz w:val="24"/>
          <w:szCs w:val="24"/>
          <w:lang w:eastAsia="bg-BG"/>
        </w:rPr>
        <w:t> </w:t>
      </w:r>
    </w:p>
    <w:p w:rsidR="004D75A4" w:rsidRPr="008C4B35" w:rsidRDefault="004D75A4" w:rsidP="004D75A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b/>
          <w:bCs/>
          <w:color w:val="333333"/>
          <w:sz w:val="24"/>
          <w:szCs w:val="24"/>
          <w:lang w:eastAsia="bg-BG"/>
        </w:rPr>
        <w:t>ПРИЕМА И УТВЪРЖДАВА</w:t>
      </w:r>
      <w:r w:rsidRPr="008C4B35">
        <w:rPr>
          <w:rFonts w:ascii="Times New Roman" w:eastAsia="Times New Roman" w:hAnsi="Times New Roman" w:cs="Times New Roman"/>
          <w:color w:val="333333"/>
          <w:sz w:val="24"/>
          <w:szCs w:val="24"/>
          <w:lang w:eastAsia="bg-BG"/>
        </w:rPr>
        <w:t> бланка-чернова за преброяване на предпочитанията (преференциите) за кандидатите за общински съветници при произвеждане на изборите за общински съветници и за кметове на 29 октомври 2023 г., съгласно Приложение №1 – </w:t>
      </w:r>
      <w:r w:rsidRPr="008C4B35">
        <w:rPr>
          <w:rFonts w:ascii="Times New Roman" w:eastAsia="Times New Roman" w:hAnsi="Times New Roman" w:cs="Times New Roman"/>
          <w:b/>
          <w:bCs/>
          <w:color w:val="333333"/>
          <w:sz w:val="24"/>
          <w:szCs w:val="24"/>
          <w:lang w:eastAsia="bg-BG"/>
        </w:rPr>
        <w:t>за бюлетините от хартиено гласуване</w:t>
      </w:r>
      <w:r w:rsidRPr="008C4B35">
        <w:rPr>
          <w:rFonts w:ascii="Times New Roman" w:eastAsia="Times New Roman" w:hAnsi="Times New Roman" w:cs="Times New Roman"/>
          <w:color w:val="333333"/>
          <w:sz w:val="24"/>
          <w:szCs w:val="24"/>
          <w:lang w:eastAsia="bg-BG"/>
        </w:rPr>
        <w:t> и Приложение №2 – </w:t>
      </w:r>
      <w:r w:rsidRPr="008C4B35">
        <w:rPr>
          <w:rFonts w:ascii="Times New Roman" w:eastAsia="Times New Roman" w:hAnsi="Times New Roman" w:cs="Times New Roman"/>
          <w:b/>
          <w:bCs/>
          <w:color w:val="333333"/>
          <w:sz w:val="24"/>
          <w:szCs w:val="24"/>
          <w:lang w:eastAsia="bg-BG"/>
        </w:rPr>
        <w:t>за бюлетините от машинно гласуване</w:t>
      </w:r>
      <w:r w:rsidRPr="008C4B35">
        <w:rPr>
          <w:rFonts w:ascii="Times New Roman" w:eastAsia="Times New Roman" w:hAnsi="Times New Roman" w:cs="Times New Roman"/>
          <w:color w:val="333333"/>
          <w:sz w:val="24"/>
          <w:szCs w:val="24"/>
          <w:lang w:eastAsia="bg-BG"/>
        </w:rPr>
        <w:t>, неразделна част от настоящото решение.</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color w:val="333333"/>
          <w:sz w:val="24"/>
          <w:szCs w:val="24"/>
          <w:lang w:eastAsia="bg-BG"/>
        </w:rPr>
        <w:t>На позицията на заличените с решение на ОИК</w:t>
      </w:r>
      <w:r w:rsidRPr="00002AD8">
        <w:rPr>
          <w:rFonts w:ascii="Times New Roman" w:eastAsia="Times New Roman" w:hAnsi="Times New Roman" w:cs="Times New Roman"/>
          <w:color w:val="333333"/>
          <w:sz w:val="24"/>
          <w:szCs w:val="24"/>
          <w:lang w:eastAsia="bg-BG"/>
        </w:rPr>
        <w:t xml:space="preserve"> </w:t>
      </w:r>
      <w:r w:rsidRPr="008C4B35">
        <w:rPr>
          <w:rFonts w:ascii="Times New Roman" w:eastAsia="Times New Roman" w:hAnsi="Times New Roman" w:cs="Times New Roman"/>
          <w:color w:val="333333"/>
          <w:sz w:val="24"/>
          <w:szCs w:val="24"/>
          <w:lang w:eastAsia="bg-BG"/>
        </w:rPr>
        <w:t>-</w:t>
      </w:r>
      <w:r w:rsidRPr="00002AD8">
        <w:rPr>
          <w:rFonts w:ascii="Times New Roman" w:eastAsia="Times New Roman" w:hAnsi="Times New Roman" w:cs="Times New Roman"/>
          <w:color w:val="333333"/>
          <w:sz w:val="24"/>
          <w:szCs w:val="24"/>
          <w:lang w:eastAsia="bg-BG"/>
        </w:rPr>
        <w:t xml:space="preserve"> Георги Дамяново</w:t>
      </w:r>
      <w:r w:rsidRPr="008C4B35">
        <w:rPr>
          <w:rFonts w:ascii="Times New Roman" w:eastAsia="Times New Roman" w:hAnsi="Times New Roman" w:cs="Times New Roman"/>
          <w:color w:val="333333"/>
          <w:sz w:val="24"/>
          <w:szCs w:val="24"/>
          <w:lang w:eastAsia="bg-BG"/>
        </w:rPr>
        <w:t xml:space="preserve"> кандидати за общински съветници се изписва надписа „</w:t>
      </w:r>
      <w:r w:rsidRPr="008C4B35">
        <w:rPr>
          <w:rFonts w:ascii="Times New Roman" w:eastAsia="Times New Roman" w:hAnsi="Times New Roman" w:cs="Times New Roman"/>
          <w:b/>
          <w:bCs/>
          <w:color w:val="333333"/>
          <w:sz w:val="24"/>
          <w:szCs w:val="24"/>
          <w:lang w:eastAsia="bg-BG"/>
        </w:rPr>
        <w:t>ЗАЛИЧЕН</w:t>
      </w:r>
      <w:r w:rsidRPr="008C4B35">
        <w:rPr>
          <w:rFonts w:ascii="Times New Roman" w:eastAsia="Times New Roman" w:hAnsi="Times New Roman" w:cs="Times New Roman"/>
          <w:color w:val="333333"/>
          <w:sz w:val="24"/>
          <w:szCs w:val="24"/>
          <w:lang w:eastAsia="bg-BG"/>
        </w:rPr>
        <w:t>“.</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color w:val="333333"/>
          <w:sz w:val="24"/>
          <w:szCs w:val="24"/>
          <w:lang w:eastAsia="bg-BG"/>
        </w:rPr>
        <w:t> </w:t>
      </w:r>
    </w:p>
    <w:p w:rsidR="004D75A4" w:rsidRPr="008C4B35" w:rsidRDefault="004D75A4" w:rsidP="004D75A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b/>
          <w:bCs/>
          <w:color w:val="333333"/>
          <w:sz w:val="24"/>
          <w:szCs w:val="24"/>
          <w:lang w:eastAsia="bg-BG"/>
        </w:rPr>
        <w:t>ОПРЕДЕЛЯ </w:t>
      </w:r>
      <w:r w:rsidRPr="008C4B35">
        <w:rPr>
          <w:rFonts w:ascii="Times New Roman" w:eastAsia="Times New Roman" w:hAnsi="Times New Roman" w:cs="Times New Roman"/>
          <w:color w:val="333333"/>
          <w:sz w:val="24"/>
          <w:szCs w:val="24"/>
          <w:lang w:eastAsia="bg-BG"/>
        </w:rPr>
        <w:t xml:space="preserve"> тираж за отпечатване на бланка-чернова за преброяване на предпочитанията (преференциите) за кандидатите за общински съветници при </w:t>
      </w:r>
      <w:r w:rsidRPr="008C4B35">
        <w:rPr>
          <w:rFonts w:ascii="Times New Roman" w:eastAsia="Times New Roman" w:hAnsi="Times New Roman" w:cs="Times New Roman"/>
          <w:color w:val="333333"/>
          <w:sz w:val="24"/>
          <w:szCs w:val="24"/>
          <w:lang w:eastAsia="bg-BG"/>
        </w:rPr>
        <w:lastRenderedPageBreak/>
        <w:t>произвеждане на изборите за общински съветници и за кметове на 29</w:t>
      </w:r>
      <w:r w:rsidRPr="00002AD8">
        <w:rPr>
          <w:rFonts w:ascii="Times New Roman" w:eastAsia="Times New Roman" w:hAnsi="Times New Roman" w:cs="Times New Roman"/>
          <w:color w:val="333333"/>
          <w:sz w:val="24"/>
          <w:szCs w:val="24"/>
          <w:lang w:eastAsia="bg-BG"/>
        </w:rPr>
        <w:t xml:space="preserve"> октомври 2023 г., както следва:</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b/>
          <w:bCs/>
          <w:color w:val="333333"/>
          <w:sz w:val="24"/>
          <w:szCs w:val="24"/>
          <w:lang w:eastAsia="bg-BG"/>
        </w:rPr>
        <w:t>2.1.</w:t>
      </w:r>
      <w:r w:rsidRPr="00002AD8">
        <w:rPr>
          <w:rFonts w:ascii="Times New Roman" w:eastAsia="Times New Roman" w:hAnsi="Times New Roman" w:cs="Times New Roman"/>
          <w:color w:val="333333"/>
          <w:sz w:val="24"/>
          <w:szCs w:val="24"/>
          <w:lang w:eastAsia="bg-BG"/>
        </w:rPr>
        <w:t> 30</w:t>
      </w:r>
      <w:r w:rsidRPr="008C4B35">
        <w:rPr>
          <w:rFonts w:ascii="Times New Roman" w:eastAsia="Times New Roman" w:hAnsi="Times New Roman" w:cs="Times New Roman"/>
          <w:color w:val="333333"/>
          <w:sz w:val="24"/>
          <w:szCs w:val="24"/>
          <w:lang w:eastAsia="bg-BG"/>
        </w:rPr>
        <w:t xml:space="preserve"> (</w:t>
      </w:r>
      <w:r w:rsidRPr="00002AD8">
        <w:rPr>
          <w:rFonts w:ascii="Times New Roman" w:eastAsia="Times New Roman" w:hAnsi="Times New Roman" w:cs="Times New Roman"/>
          <w:color w:val="333333"/>
          <w:sz w:val="24"/>
          <w:szCs w:val="24"/>
          <w:lang w:eastAsia="bg-BG"/>
        </w:rPr>
        <w:t xml:space="preserve">тридесет) комплекта, всеки съдържащ 6 </w:t>
      </w:r>
      <w:r w:rsidRPr="008C4B35">
        <w:rPr>
          <w:rFonts w:ascii="Times New Roman" w:eastAsia="Times New Roman" w:hAnsi="Times New Roman" w:cs="Times New Roman"/>
          <w:color w:val="333333"/>
          <w:sz w:val="24"/>
          <w:szCs w:val="24"/>
          <w:lang w:eastAsia="bg-BG"/>
        </w:rPr>
        <w:t>броя образци на бланка-чернова за преброяване на предпочитанията (преференциите) за кандидатите за общински съветници </w:t>
      </w:r>
      <w:r w:rsidRPr="008C4B35">
        <w:rPr>
          <w:rFonts w:ascii="Times New Roman" w:eastAsia="Times New Roman" w:hAnsi="Times New Roman" w:cs="Times New Roman"/>
          <w:b/>
          <w:bCs/>
          <w:color w:val="333333"/>
          <w:sz w:val="24"/>
          <w:szCs w:val="24"/>
          <w:lang w:eastAsia="bg-BG"/>
        </w:rPr>
        <w:t>от бюлетините от хартиено гласуване</w:t>
      </w:r>
      <w:r w:rsidRPr="008C4B35">
        <w:rPr>
          <w:rFonts w:ascii="Times New Roman" w:eastAsia="Times New Roman" w:hAnsi="Times New Roman" w:cs="Times New Roman"/>
          <w:color w:val="333333"/>
          <w:sz w:val="24"/>
          <w:szCs w:val="24"/>
          <w:lang w:eastAsia="bg-BG"/>
        </w:rPr>
        <w:t>,</w:t>
      </w:r>
      <w:r w:rsidRPr="00002AD8">
        <w:rPr>
          <w:rFonts w:ascii="Times New Roman" w:eastAsia="Times New Roman" w:hAnsi="Times New Roman" w:cs="Times New Roman"/>
          <w:color w:val="333333"/>
          <w:sz w:val="24"/>
          <w:szCs w:val="24"/>
          <w:lang w:eastAsia="bg-BG"/>
        </w:rPr>
        <w:t xml:space="preserve"> по два комплекта за всяка СИК и </w:t>
      </w:r>
      <w:r w:rsidRPr="008C4B35">
        <w:rPr>
          <w:rFonts w:ascii="Times New Roman" w:eastAsia="Times New Roman" w:hAnsi="Times New Roman" w:cs="Times New Roman"/>
          <w:color w:val="333333"/>
          <w:sz w:val="24"/>
          <w:szCs w:val="24"/>
          <w:lang w:eastAsia="bg-BG"/>
        </w:rPr>
        <w:t xml:space="preserve"> ПСИК</w:t>
      </w:r>
      <w:r w:rsidRPr="00002AD8">
        <w:rPr>
          <w:rFonts w:ascii="Times New Roman" w:eastAsia="Times New Roman" w:hAnsi="Times New Roman" w:cs="Times New Roman"/>
          <w:color w:val="333333"/>
          <w:sz w:val="24"/>
          <w:szCs w:val="24"/>
          <w:lang w:eastAsia="bg-BG"/>
        </w:rPr>
        <w:t>.</w:t>
      </w:r>
      <w:r w:rsidRPr="008C4B35">
        <w:rPr>
          <w:rFonts w:ascii="Times New Roman" w:eastAsia="Times New Roman" w:hAnsi="Times New Roman" w:cs="Times New Roman"/>
          <w:color w:val="333333"/>
          <w:sz w:val="24"/>
          <w:szCs w:val="24"/>
          <w:lang w:eastAsia="bg-BG"/>
        </w:rPr>
        <w:t> </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b/>
          <w:bCs/>
          <w:color w:val="333333"/>
          <w:sz w:val="24"/>
          <w:szCs w:val="24"/>
          <w:lang w:eastAsia="bg-BG"/>
        </w:rPr>
        <w:t>2.2.</w:t>
      </w:r>
      <w:r w:rsidRPr="008C4B35">
        <w:rPr>
          <w:rFonts w:ascii="Times New Roman" w:eastAsia="Times New Roman" w:hAnsi="Times New Roman" w:cs="Times New Roman"/>
          <w:color w:val="333333"/>
          <w:sz w:val="24"/>
          <w:szCs w:val="24"/>
          <w:lang w:eastAsia="bg-BG"/>
        </w:rPr>
        <w:t> 4 (четири) комплекта, все</w:t>
      </w:r>
      <w:r w:rsidRPr="00002AD8">
        <w:rPr>
          <w:rFonts w:ascii="Times New Roman" w:eastAsia="Times New Roman" w:hAnsi="Times New Roman" w:cs="Times New Roman"/>
          <w:color w:val="333333"/>
          <w:sz w:val="24"/>
          <w:szCs w:val="24"/>
          <w:lang w:eastAsia="bg-BG"/>
        </w:rPr>
        <w:t>ки съдържащ 6</w:t>
      </w:r>
      <w:r w:rsidRPr="008C4B35">
        <w:rPr>
          <w:rFonts w:ascii="Times New Roman" w:eastAsia="Times New Roman" w:hAnsi="Times New Roman" w:cs="Times New Roman"/>
          <w:color w:val="333333"/>
          <w:sz w:val="24"/>
          <w:szCs w:val="24"/>
          <w:lang w:eastAsia="bg-BG"/>
        </w:rPr>
        <w:t xml:space="preserve"> броя образци на бланка-чернова за преброяване на предпочитанията (преференциите) за кандидатите за общински съветници </w:t>
      </w:r>
      <w:r w:rsidRPr="008C4B35">
        <w:rPr>
          <w:rFonts w:ascii="Times New Roman" w:eastAsia="Times New Roman" w:hAnsi="Times New Roman" w:cs="Times New Roman"/>
          <w:b/>
          <w:bCs/>
          <w:color w:val="333333"/>
          <w:sz w:val="24"/>
          <w:szCs w:val="24"/>
          <w:lang w:eastAsia="bg-BG"/>
        </w:rPr>
        <w:t>от бюлетините от машинно гласуване</w:t>
      </w:r>
      <w:r w:rsidRPr="008C4B35">
        <w:rPr>
          <w:rFonts w:ascii="Times New Roman" w:eastAsia="Times New Roman" w:hAnsi="Times New Roman" w:cs="Times New Roman"/>
          <w:color w:val="333333"/>
          <w:sz w:val="24"/>
          <w:szCs w:val="24"/>
          <w:lang w:eastAsia="bg-BG"/>
        </w:rPr>
        <w:t>, по два комплекта за всяка СИК.</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color w:val="333333"/>
          <w:sz w:val="24"/>
          <w:szCs w:val="24"/>
          <w:lang w:eastAsia="bg-BG"/>
        </w:rPr>
        <w:t>            </w:t>
      </w:r>
    </w:p>
    <w:p w:rsidR="004D75A4" w:rsidRPr="008C4B35"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color w:val="333333"/>
          <w:sz w:val="24"/>
          <w:szCs w:val="24"/>
          <w:lang w:eastAsia="bg-BG"/>
        </w:rPr>
        <w:t xml:space="preserve">Копие от решението, ведно с Приложения № 1 </w:t>
      </w:r>
      <w:r w:rsidRPr="00002AD8">
        <w:rPr>
          <w:rFonts w:ascii="Times New Roman" w:eastAsia="Times New Roman" w:hAnsi="Times New Roman" w:cs="Times New Roman"/>
          <w:color w:val="333333"/>
          <w:sz w:val="24"/>
          <w:szCs w:val="24"/>
          <w:lang w:eastAsia="bg-BG"/>
        </w:rPr>
        <w:t xml:space="preserve">и № 2   да се изпрати на </w:t>
      </w:r>
      <w:proofErr w:type="spellStart"/>
      <w:r w:rsidRPr="00002AD8">
        <w:rPr>
          <w:rFonts w:ascii="Times New Roman" w:eastAsia="Times New Roman" w:hAnsi="Times New Roman" w:cs="Times New Roman"/>
          <w:color w:val="333333"/>
          <w:sz w:val="24"/>
          <w:szCs w:val="24"/>
          <w:lang w:eastAsia="bg-BG"/>
        </w:rPr>
        <w:t>ВрИД</w:t>
      </w:r>
      <w:proofErr w:type="spellEnd"/>
      <w:r w:rsidRPr="00002AD8">
        <w:rPr>
          <w:rFonts w:ascii="Times New Roman" w:eastAsia="Times New Roman" w:hAnsi="Times New Roman" w:cs="Times New Roman"/>
          <w:color w:val="333333"/>
          <w:sz w:val="24"/>
          <w:szCs w:val="24"/>
          <w:lang w:eastAsia="bg-BG"/>
        </w:rPr>
        <w:t xml:space="preserve"> Кмет</w:t>
      </w:r>
      <w:r w:rsidRPr="008C4B35">
        <w:rPr>
          <w:rFonts w:ascii="Times New Roman" w:eastAsia="Times New Roman" w:hAnsi="Times New Roman" w:cs="Times New Roman"/>
          <w:color w:val="333333"/>
          <w:sz w:val="24"/>
          <w:szCs w:val="24"/>
          <w:lang w:eastAsia="bg-BG"/>
        </w:rPr>
        <w:t xml:space="preserve"> на Община </w:t>
      </w:r>
      <w:r w:rsidRPr="00002AD8">
        <w:rPr>
          <w:rFonts w:ascii="Times New Roman" w:eastAsia="Times New Roman" w:hAnsi="Times New Roman" w:cs="Times New Roman"/>
          <w:color w:val="333333"/>
          <w:sz w:val="24"/>
          <w:szCs w:val="24"/>
          <w:lang w:eastAsia="bg-BG"/>
        </w:rPr>
        <w:t>Георги Дамяново</w:t>
      </w:r>
      <w:r w:rsidRPr="008C4B35">
        <w:rPr>
          <w:rFonts w:ascii="Times New Roman" w:eastAsia="Times New Roman" w:hAnsi="Times New Roman" w:cs="Times New Roman"/>
          <w:color w:val="333333"/>
          <w:sz w:val="24"/>
          <w:szCs w:val="24"/>
          <w:lang w:eastAsia="bg-BG"/>
        </w:rPr>
        <w:t>. </w:t>
      </w:r>
    </w:p>
    <w:p w:rsidR="004D75A4" w:rsidRPr="00002AD8" w:rsidRDefault="004D75A4" w:rsidP="004D75A4">
      <w:pPr>
        <w:shd w:val="clear" w:color="auto" w:fill="FFFFFF"/>
        <w:spacing w:after="150" w:line="240" w:lineRule="auto"/>
        <w:rPr>
          <w:rFonts w:ascii="Times New Roman" w:eastAsia="Times New Roman" w:hAnsi="Times New Roman" w:cs="Times New Roman"/>
          <w:color w:val="333333"/>
          <w:sz w:val="24"/>
          <w:szCs w:val="24"/>
          <w:lang w:eastAsia="bg-BG"/>
        </w:rPr>
      </w:pPr>
      <w:r w:rsidRPr="008C4B35">
        <w:rPr>
          <w:rFonts w:ascii="Times New Roman" w:eastAsia="Times New Roman" w:hAnsi="Times New Roman" w:cs="Times New Roman"/>
          <w:color w:val="333333"/>
          <w:sz w:val="24"/>
          <w:szCs w:val="24"/>
          <w:lang w:eastAsia="bg-BG"/>
        </w:rPr>
        <w:t> </w:t>
      </w:r>
      <w:r w:rsidRPr="00002AD8">
        <w:rPr>
          <w:rFonts w:ascii="Times New Roman" w:eastAsia="Times New Roman" w:hAnsi="Times New Roman" w:cs="Times New Roman"/>
          <w:color w:val="333333"/>
          <w:sz w:val="24"/>
          <w:szCs w:val="24"/>
          <w:lang w:eastAsia="bg-BG"/>
        </w:rPr>
        <w:t>Решението подлежи на оспорване в тридневен срок по реда на чл. 88, ал. 1 от Изборния кодекс (ИК) пред Централната избирателна комисия София.</w:t>
      </w:r>
    </w:p>
    <w:p w:rsidR="005A12B5" w:rsidRPr="005A12B5" w:rsidRDefault="005A12B5" w:rsidP="006433EE">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hAnsi="Times New Roman" w:cs="Times New Roman"/>
          <w:sz w:val="24"/>
          <w:szCs w:val="24"/>
        </w:rPr>
        <w:t xml:space="preserve">ПРЕДСЕДАТЕЛ НАДЯ АЛЕКСАНДРОВА: </w:t>
      </w:r>
      <w:r w:rsidRPr="005A12B5">
        <w:rPr>
          <w:rFonts w:ascii="Times New Roman" w:hAnsi="Times New Roman" w:cs="Times New Roman"/>
          <w:b/>
          <w:sz w:val="24"/>
          <w:szCs w:val="24"/>
        </w:rPr>
        <w:t>Номерът на Решението е</w:t>
      </w:r>
      <w:r w:rsidRPr="005A12B5">
        <w:rPr>
          <w:rFonts w:ascii="Times New Roman" w:hAnsi="Times New Roman" w:cs="Times New Roman"/>
          <w:sz w:val="24"/>
          <w:szCs w:val="24"/>
        </w:rPr>
        <w:t xml:space="preserve"> </w:t>
      </w:r>
      <w:r w:rsidR="004D75A4" w:rsidRPr="004D75A4">
        <w:rPr>
          <w:rFonts w:ascii="Times New Roman" w:hAnsi="Times New Roman" w:cs="Times New Roman"/>
          <w:b/>
          <w:sz w:val="24"/>
          <w:szCs w:val="24"/>
        </w:rPr>
        <w:t>103</w:t>
      </w:r>
      <w:r w:rsidRPr="005A12B5">
        <w:rPr>
          <w:rFonts w:ascii="Times New Roman" w:hAnsi="Times New Roman" w:cs="Times New Roman"/>
          <w:b/>
          <w:sz w:val="24"/>
          <w:szCs w:val="24"/>
        </w:rPr>
        <w:t>-МИ от 1</w:t>
      </w:r>
      <w:r w:rsidR="004D75A4">
        <w:rPr>
          <w:rFonts w:ascii="Times New Roman" w:hAnsi="Times New Roman" w:cs="Times New Roman"/>
          <w:b/>
          <w:sz w:val="24"/>
          <w:szCs w:val="24"/>
        </w:rPr>
        <w:t>6</w:t>
      </w:r>
      <w:r w:rsidRPr="005A12B5">
        <w:rPr>
          <w:rFonts w:ascii="Times New Roman" w:hAnsi="Times New Roman" w:cs="Times New Roman"/>
          <w:b/>
          <w:sz w:val="24"/>
          <w:szCs w:val="24"/>
        </w:rPr>
        <w:t>.10.2023 г</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което бе прието единодушно от всички членове на ОИК Георги Дамяново</w:t>
      </w:r>
    </w:p>
    <w:p w:rsidR="00282281" w:rsidRPr="001B2C85" w:rsidRDefault="00FE76ED" w:rsidP="004D75A4">
      <w:pPr>
        <w:shd w:val="clear" w:color="auto" w:fill="FFFFFF"/>
        <w:spacing w:after="150" w:line="240" w:lineRule="auto"/>
        <w:ind w:firstLine="708"/>
        <w:rPr>
          <w:rFonts w:ascii="Times New Roman" w:hAnsi="Times New Roman" w:cs="Times New Roman"/>
          <w:sz w:val="24"/>
          <w:szCs w:val="24"/>
        </w:rPr>
      </w:pPr>
      <w:r w:rsidRPr="005A12B5">
        <w:rPr>
          <w:rFonts w:ascii="Times New Roman" w:eastAsia="Times New Roman" w:hAnsi="Times New Roman" w:cs="Times New Roman"/>
          <w:b/>
          <w:color w:val="333333"/>
          <w:sz w:val="24"/>
          <w:szCs w:val="24"/>
          <w:lang w:eastAsia="bg-BG"/>
        </w:rPr>
        <w:t xml:space="preserve">По точка трета от Дневния ред: </w:t>
      </w:r>
      <w:r w:rsidR="001B2C85" w:rsidRPr="001B2C85">
        <w:rPr>
          <w:rFonts w:ascii="Times New Roman" w:eastAsia="Times New Roman" w:hAnsi="Times New Roman" w:cs="Times New Roman"/>
          <w:color w:val="333333"/>
          <w:sz w:val="24"/>
          <w:szCs w:val="24"/>
          <w:lang w:eastAsia="bg-BG"/>
        </w:rPr>
        <w:t>Колеги, запознавам Ви с входящата поща за сведение.</w:t>
      </w:r>
    </w:p>
    <w:p w:rsidR="00DB7764" w:rsidRPr="005A12B5" w:rsidRDefault="001B2C85" w:rsidP="001B2C85">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 xml:space="preserve"> </w:t>
      </w:r>
      <w:r>
        <w:rPr>
          <w:rFonts w:ascii="Times New Roman" w:eastAsia="Times New Roman" w:hAnsi="Times New Roman" w:cs="Times New Roman"/>
          <w:b/>
          <w:color w:val="333333"/>
          <w:sz w:val="24"/>
          <w:szCs w:val="24"/>
          <w:lang w:eastAsia="bg-BG"/>
        </w:rPr>
        <w:t xml:space="preserve"> </w:t>
      </w:r>
    </w:p>
    <w:p w:rsidR="00DB7764" w:rsidRPr="005A12B5" w:rsidRDefault="00DB7764" w:rsidP="002061B2">
      <w:pPr>
        <w:ind w:firstLine="708"/>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Колеги, има ли нещо неясно? Няма.  Поради изчерпване на дневния ред закривам заседанието на Общинската избирателна комисия и насрочвам следващото заседание за </w:t>
      </w:r>
      <w:r w:rsidR="001B2C85">
        <w:rPr>
          <w:rFonts w:ascii="Times New Roman" w:eastAsia="Times New Roman" w:hAnsi="Times New Roman" w:cs="Times New Roman"/>
          <w:color w:val="333333"/>
          <w:sz w:val="24"/>
          <w:szCs w:val="24"/>
          <w:lang w:eastAsia="bg-BG"/>
        </w:rPr>
        <w:t>вторник</w:t>
      </w:r>
      <w:r w:rsidR="005A12B5" w:rsidRPr="005A12B5">
        <w:rPr>
          <w:rFonts w:ascii="Times New Roman" w:eastAsia="Times New Roman" w:hAnsi="Times New Roman" w:cs="Times New Roman"/>
          <w:color w:val="333333"/>
          <w:sz w:val="24"/>
          <w:szCs w:val="24"/>
          <w:lang w:eastAsia="bg-BG"/>
        </w:rPr>
        <w:t xml:space="preserve"> </w:t>
      </w:r>
      <w:r w:rsidRPr="005A12B5">
        <w:rPr>
          <w:rFonts w:ascii="Times New Roman" w:eastAsia="Times New Roman" w:hAnsi="Times New Roman" w:cs="Times New Roman"/>
          <w:color w:val="333333"/>
          <w:sz w:val="24"/>
          <w:szCs w:val="24"/>
          <w:lang w:eastAsia="bg-BG"/>
        </w:rPr>
        <w:t xml:space="preserve">– </w:t>
      </w:r>
      <w:r w:rsidR="00FE76ED" w:rsidRPr="005A12B5">
        <w:rPr>
          <w:rFonts w:ascii="Times New Roman" w:eastAsia="Times New Roman" w:hAnsi="Times New Roman" w:cs="Times New Roman"/>
          <w:color w:val="333333"/>
          <w:sz w:val="24"/>
          <w:szCs w:val="24"/>
          <w:lang w:eastAsia="bg-BG"/>
        </w:rPr>
        <w:t>1</w:t>
      </w:r>
      <w:r w:rsidR="001B2C85">
        <w:rPr>
          <w:rFonts w:ascii="Times New Roman" w:eastAsia="Times New Roman" w:hAnsi="Times New Roman" w:cs="Times New Roman"/>
          <w:color w:val="333333"/>
          <w:sz w:val="24"/>
          <w:szCs w:val="24"/>
          <w:lang w:eastAsia="bg-BG"/>
        </w:rPr>
        <w:t>7</w:t>
      </w:r>
      <w:r w:rsidR="004F0227" w:rsidRPr="005A12B5">
        <w:rPr>
          <w:rFonts w:ascii="Times New Roman" w:eastAsia="Times New Roman" w:hAnsi="Times New Roman" w:cs="Times New Roman"/>
          <w:color w:val="333333"/>
          <w:sz w:val="24"/>
          <w:szCs w:val="24"/>
          <w:lang w:eastAsia="bg-BG"/>
        </w:rPr>
        <w:t xml:space="preserve"> октомври  от 17.</w:t>
      </w:r>
      <w:r w:rsidR="001B2C85">
        <w:rPr>
          <w:rFonts w:ascii="Times New Roman" w:eastAsia="Times New Roman" w:hAnsi="Times New Roman" w:cs="Times New Roman"/>
          <w:color w:val="333333"/>
          <w:sz w:val="24"/>
          <w:szCs w:val="24"/>
          <w:lang w:eastAsia="bg-BG"/>
        </w:rPr>
        <w:t>00</w:t>
      </w:r>
      <w:r w:rsidR="004F0227" w:rsidRPr="005A12B5">
        <w:rPr>
          <w:rFonts w:ascii="Times New Roman" w:eastAsia="Times New Roman" w:hAnsi="Times New Roman" w:cs="Times New Roman"/>
          <w:color w:val="333333"/>
          <w:sz w:val="24"/>
          <w:szCs w:val="24"/>
          <w:lang w:eastAsia="bg-BG"/>
        </w:rPr>
        <w:t xml:space="preserve"> часа. </w:t>
      </w:r>
    </w:p>
    <w:p w:rsidR="00DB7764" w:rsidRPr="005A12B5" w:rsidRDefault="00DB7764" w:rsidP="00DB7764">
      <w:pPr>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Благодаря.   </w:t>
      </w:r>
      <w:r w:rsidRPr="005A12B5">
        <w:rPr>
          <w:rFonts w:ascii="Times New Roman" w:eastAsia="Times New Roman" w:hAnsi="Times New Roman" w:cs="Times New Roman"/>
          <w:sz w:val="24"/>
          <w:szCs w:val="24"/>
        </w:rPr>
        <w:t xml:space="preserve">/Закрито в  </w:t>
      </w:r>
      <w:r w:rsidR="004248E0" w:rsidRPr="005A12B5">
        <w:rPr>
          <w:rFonts w:ascii="Times New Roman" w:eastAsia="Times New Roman" w:hAnsi="Times New Roman" w:cs="Times New Roman"/>
          <w:sz w:val="24"/>
          <w:szCs w:val="24"/>
        </w:rPr>
        <w:t>1</w:t>
      </w:r>
      <w:r w:rsidR="0003011E">
        <w:rPr>
          <w:rFonts w:ascii="Times New Roman" w:eastAsia="Times New Roman" w:hAnsi="Times New Roman" w:cs="Times New Roman"/>
          <w:sz w:val="24"/>
          <w:szCs w:val="24"/>
        </w:rPr>
        <w:t>9:</w:t>
      </w:r>
      <w:bookmarkStart w:id="0" w:name="_GoBack"/>
      <w:bookmarkEnd w:id="0"/>
      <w:r w:rsidR="0003011E">
        <w:rPr>
          <w:rFonts w:ascii="Times New Roman" w:eastAsia="Times New Roman" w:hAnsi="Times New Roman" w:cs="Times New Roman"/>
          <w:sz w:val="24"/>
          <w:szCs w:val="24"/>
        </w:rPr>
        <w:t xml:space="preserve">00 </w:t>
      </w:r>
      <w:r w:rsidRPr="005A12B5">
        <w:rPr>
          <w:rFonts w:ascii="Times New Roman" w:eastAsia="Times New Roman" w:hAnsi="Times New Roman" w:cs="Times New Roman"/>
          <w:sz w:val="24"/>
          <w:szCs w:val="24"/>
        </w:rPr>
        <w:t>ч./</w:t>
      </w:r>
    </w:p>
    <w:p w:rsidR="00DB7764" w:rsidRPr="005A12B5"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t xml:space="preserve">ПРЕДСЕДАТЕЛ: </w:t>
      </w:r>
    </w:p>
    <w:p w:rsidR="00DB7764" w:rsidRPr="005A12B5"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t>/Надя Александрова Ангелова/</w:t>
      </w:r>
    </w:p>
    <w:p w:rsidR="00DB7764" w:rsidRPr="005A12B5"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t xml:space="preserve">СЕКРЕТАР: </w:t>
      </w:r>
    </w:p>
    <w:p w:rsidR="00DB7764" w:rsidRPr="005A12B5" w:rsidRDefault="00DB7764" w:rsidP="00DB7764">
      <w:pPr>
        <w:rPr>
          <w:rFonts w:ascii="Times New Roman" w:hAnsi="Times New Roman" w:cs="Times New Roman"/>
          <w:sz w:val="24"/>
          <w:szCs w:val="24"/>
        </w:rPr>
      </w:pP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t>/Бистра Цветкова Георгиева/</w:t>
      </w:r>
    </w:p>
    <w:sectPr w:rsidR="00DB7764" w:rsidRPr="005A1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E5E52"/>
    <w:multiLevelType w:val="multilevel"/>
    <w:tmpl w:val="8F3C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7115E"/>
    <w:multiLevelType w:val="multilevel"/>
    <w:tmpl w:val="E312E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110C1"/>
    <w:multiLevelType w:val="hybridMultilevel"/>
    <w:tmpl w:val="F476FC60"/>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F83F92"/>
    <w:multiLevelType w:val="multilevel"/>
    <w:tmpl w:val="07DA9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33A2C"/>
    <w:multiLevelType w:val="multilevel"/>
    <w:tmpl w:val="F8E4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DB"/>
    <w:rsid w:val="0003011E"/>
    <w:rsid w:val="00034BA3"/>
    <w:rsid w:val="000E5C17"/>
    <w:rsid w:val="00103B13"/>
    <w:rsid w:val="001744FE"/>
    <w:rsid w:val="001B2C85"/>
    <w:rsid w:val="001D1398"/>
    <w:rsid w:val="002061B2"/>
    <w:rsid w:val="00276269"/>
    <w:rsid w:val="00282281"/>
    <w:rsid w:val="00355EEB"/>
    <w:rsid w:val="00396F47"/>
    <w:rsid w:val="004248E0"/>
    <w:rsid w:val="004D75A4"/>
    <w:rsid w:val="004F0227"/>
    <w:rsid w:val="00552A29"/>
    <w:rsid w:val="00597005"/>
    <w:rsid w:val="005A12B5"/>
    <w:rsid w:val="0061298C"/>
    <w:rsid w:val="006433EE"/>
    <w:rsid w:val="0065057B"/>
    <w:rsid w:val="006A1C5E"/>
    <w:rsid w:val="006C549B"/>
    <w:rsid w:val="007A15DB"/>
    <w:rsid w:val="007F2084"/>
    <w:rsid w:val="009A06A4"/>
    <w:rsid w:val="009F34A3"/>
    <w:rsid w:val="00A83043"/>
    <w:rsid w:val="00C57301"/>
    <w:rsid w:val="00CA10A7"/>
    <w:rsid w:val="00D84D73"/>
    <w:rsid w:val="00D92FE5"/>
    <w:rsid w:val="00D9567E"/>
    <w:rsid w:val="00DB7764"/>
    <w:rsid w:val="00E370AF"/>
    <w:rsid w:val="00E57F33"/>
    <w:rsid w:val="00E65E5C"/>
    <w:rsid w:val="00E779FC"/>
    <w:rsid w:val="00F47583"/>
    <w:rsid w:val="00FA0814"/>
    <w:rsid w:val="00FE76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8150"/>
  <w15:docId w15:val="{26F48979-5485-457F-8373-BEB3AB83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5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5DB"/>
    <w:pPr>
      <w:spacing w:after="0" w:line="240" w:lineRule="auto"/>
    </w:pPr>
  </w:style>
  <w:style w:type="paragraph" w:customStyle="1" w:styleId="Default">
    <w:name w:val="Default"/>
    <w:rsid w:val="007A15D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DB776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A83043"/>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A83043"/>
    <w:rPr>
      <w:rFonts w:ascii="Segoe UI" w:hAnsi="Segoe UI" w:cs="Segoe UI"/>
      <w:sz w:val="18"/>
      <w:szCs w:val="18"/>
    </w:rPr>
  </w:style>
  <w:style w:type="character" w:styleId="a7">
    <w:name w:val="Strong"/>
    <w:basedOn w:val="a0"/>
    <w:uiPriority w:val="22"/>
    <w:qFormat/>
    <w:rsid w:val="006C549B"/>
    <w:rPr>
      <w:b/>
      <w:bCs/>
    </w:rPr>
  </w:style>
  <w:style w:type="table" w:styleId="a8">
    <w:name w:val="Table Grid"/>
    <w:basedOn w:val="a1"/>
    <w:uiPriority w:val="39"/>
    <w:rsid w:val="006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AFCB5-01D3-4126-9B28-8E69986F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1960</Words>
  <Characters>11174</Characters>
  <Application>Microsoft Office Word</Application>
  <DocSecurity>0</DocSecurity>
  <Lines>93</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PC-040404</cp:lastModifiedBy>
  <cp:revision>31</cp:revision>
  <cp:lastPrinted>2023-10-10T14:22:00Z</cp:lastPrinted>
  <dcterms:created xsi:type="dcterms:W3CDTF">2019-11-11T12:39:00Z</dcterms:created>
  <dcterms:modified xsi:type="dcterms:W3CDTF">2023-10-16T15:09:00Z</dcterms:modified>
</cp:coreProperties>
</file>